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81" w:rsidRPr="006C24BA" w:rsidRDefault="00A61B81" w:rsidP="00A61B81">
      <w:pPr>
        <w:spacing w:after="0"/>
        <w:ind w:right="276"/>
        <w:contextualSpacing/>
        <w:rPr>
          <w:rFonts w:ascii="Candara" w:hAnsi="Candara"/>
          <w:color w:val="auto"/>
          <w:sz w:val="20"/>
          <w:szCs w:val="20"/>
          <w:lang w:val="sl-SI"/>
        </w:rPr>
      </w:pPr>
      <w:r w:rsidRPr="006C24BA">
        <w:rPr>
          <w:rFonts w:ascii="Candara" w:hAnsi="Candara"/>
          <w:color w:val="auto"/>
          <w:sz w:val="20"/>
          <w:szCs w:val="20"/>
          <w:lang w:val="sl-SI"/>
        </w:rPr>
        <w:t xml:space="preserve">Sporočilo za javnost </w:t>
      </w:r>
    </w:p>
    <w:p w:rsidR="00A61B81" w:rsidRPr="006C24BA" w:rsidRDefault="00A61B81" w:rsidP="00A61B81">
      <w:pPr>
        <w:spacing w:after="0"/>
        <w:ind w:left="-567" w:right="276" w:firstLine="567"/>
        <w:contextualSpacing/>
        <w:rPr>
          <w:rFonts w:ascii="Candara" w:hAnsi="Candara"/>
          <w:color w:val="auto"/>
          <w:sz w:val="20"/>
          <w:szCs w:val="20"/>
          <w:lang w:val="sl-SI"/>
        </w:rPr>
      </w:pPr>
      <w:r w:rsidRPr="006C24BA">
        <w:rPr>
          <w:rFonts w:ascii="Candara" w:hAnsi="Candara"/>
          <w:color w:val="auto"/>
          <w:sz w:val="20"/>
          <w:szCs w:val="20"/>
          <w:lang w:val="sl-SI"/>
        </w:rPr>
        <w:t>Slovenski etnografski muzej</w:t>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t xml:space="preserve"> </w:t>
      </w:r>
    </w:p>
    <w:p w:rsidR="00A61B81" w:rsidRPr="006C24BA" w:rsidRDefault="00DC0C9F" w:rsidP="00A61B81">
      <w:pPr>
        <w:spacing w:after="0"/>
        <w:ind w:left="-567" w:right="276" w:firstLine="567"/>
        <w:contextualSpacing/>
        <w:rPr>
          <w:rFonts w:ascii="Candara" w:hAnsi="Candara"/>
          <w:color w:val="auto"/>
          <w:sz w:val="20"/>
          <w:szCs w:val="20"/>
          <w:lang w:val="sl-SI"/>
        </w:rPr>
      </w:pPr>
      <w:r>
        <w:rPr>
          <w:rFonts w:ascii="Candara" w:hAnsi="Candara"/>
          <w:color w:val="auto"/>
          <w:sz w:val="20"/>
          <w:szCs w:val="20"/>
          <w:lang w:val="sl-SI"/>
        </w:rPr>
        <w:t>Ljubljana, 18</w:t>
      </w:r>
      <w:r w:rsidR="00A61B81" w:rsidRPr="006C24BA">
        <w:rPr>
          <w:rFonts w:ascii="Candara" w:hAnsi="Candara"/>
          <w:color w:val="auto"/>
          <w:sz w:val="20"/>
          <w:szCs w:val="20"/>
          <w:lang w:val="sl-SI"/>
        </w:rPr>
        <w:t xml:space="preserve">. </w:t>
      </w:r>
      <w:r w:rsidR="00D455B8">
        <w:rPr>
          <w:rFonts w:ascii="Candara" w:hAnsi="Candara"/>
          <w:color w:val="auto"/>
          <w:sz w:val="20"/>
          <w:szCs w:val="20"/>
          <w:lang w:val="sl-SI"/>
        </w:rPr>
        <w:t>decembra</w:t>
      </w:r>
      <w:r w:rsidR="00A61B81" w:rsidRPr="006C24BA">
        <w:rPr>
          <w:rFonts w:ascii="Candara" w:hAnsi="Candara"/>
          <w:color w:val="auto"/>
          <w:sz w:val="20"/>
          <w:szCs w:val="20"/>
          <w:lang w:val="sl-SI"/>
        </w:rPr>
        <w:t xml:space="preserve"> 2025</w:t>
      </w:r>
    </w:p>
    <w:p w:rsidR="00A61B81" w:rsidRDefault="00A61B81" w:rsidP="00A235CE">
      <w:pPr>
        <w:spacing w:after="0"/>
        <w:ind w:right="276"/>
        <w:contextualSpacing/>
        <w:rPr>
          <w:rFonts w:ascii="Candara" w:hAnsi="Candara"/>
          <w:b/>
          <w:bCs/>
          <w:color w:val="C00000"/>
          <w:sz w:val="24"/>
          <w:szCs w:val="24"/>
          <w:lang w:val="sv-SE"/>
        </w:rPr>
      </w:pPr>
    </w:p>
    <w:p w:rsidR="00A235CE" w:rsidRDefault="00A235CE" w:rsidP="00A235CE">
      <w:pPr>
        <w:spacing w:after="0"/>
        <w:ind w:right="276"/>
        <w:contextualSpacing/>
        <w:rPr>
          <w:rFonts w:ascii="Candara" w:hAnsi="Candara"/>
          <w:b/>
          <w:bCs/>
          <w:color w:val="C00000"/>
          <w:sz w:val="24"/>
          <w:szCs w:val="24"/>
          <w:lang w:val="sv-SE"/>
        </w:rPr>
      </w:pPr>
    </w:p>
    <w:p w:rsidR="00294092" w:rsidRPr="003A4384" w:rsidRDefault="00294092" w:rsidP="00294092">
      <w:pPr>
        <w:pStyle w:val="Brezrazmikov"/>
        <w:spacing w:after="0"/>
        <w:contextualSpacing/>
        <w:jc w:val="center"/>
        <w:rPr>
          <w:rFonts w:ascii="Candara" w:hAnsi="Candara"/>
          <w:color w:val="C00000"/>
          <w:sz w:val="28"/>
          <w:szCs w:val="28"/>
          <w:lang w:val="sl-SI"/>
        </w:rPr>
      </w:pPr>
      <w:bookmarkStart w:id="0" w:name="_GoBack"/>
      <w:r w:rsidRPr="003A4384">
        <w:rPr>
          <w:rFonts w:ascii="Candara" w:hAnsi="Candara"/>
          <w:b/>
          <w:color w:val="C00000"/>
          <w:sz w:val="28"/>
          <w:szCs w:val="28"/>
          <w:lang w:val="sl-SI"/>
        </w:rPr>
        <w:t>Slovensk</w:t>
      </w:r>
      <w:r>
        <w:rPr>
          <w:rFonts w:ascii="Candara" w:hAnsi="Candara"/>
          <w:b/>
          <w:color w:val="C00000"/>
          <w:sz w:val="28"/>
          <w:szCs w:val="28"/>
          <w:lang w:val="sl-SI"/>
        </w:rPr>
        <w:t xml:space="preserve">i etnografski muzej </w:t>
      </w:r>
      <w:r w:rsidRPr="003A4384">
        <w:rPr>
          <w:rFonts w:ascii="Candara" w:hAnsi="Candara"/>
          <w:b/>
          <w:color w:val="C00000"/>
          <w:sz w:val="28"/>
          <w:szCs w:val="28"/>
          <w:lang w:val="sl-SI"/>
        </w:rPr>
        <w:t>v letu 2026</w:t>
      </w:r>
    </w:p>
    <w:bookmarkEnd w:id="0"/>
    <w:p w:rsidR="00294092" w:rsidRPr="00840498" w:rsidRDefault="00294092" w:rsidP="00294092">
      <w:pPr>
        <w:pStyle w:val="Brezrazmikov"/>
        <w:spacing w:after="0"/>
        <w:contextualSpacing/>
        <w:rPr>
          <w:rFonts w:ascii="Candara" w:hAnsi="Candara"/>
          <w:color w:val="auto"/>
          <w:sz w:val="22"/>
          <w:szCs w:val="22"/>
          <w:lang w:val="sl-SI"/>
        </w:rPr>
      </w:pPr>
    </w:p>
    <w:p w:rsidR="00294092" w:rsidRPr="0085564A" w:rsidRDefault="00294092" w:rsidP="00294092">
      <w:pPr>
        <w:pStyle w:val="Brezrazmikov"/>
        <w:spacing w:after="0"/>
        <w:contextualSpacing/>
        <w:rPr>
          <w:rFonts w:ascii="Candara" w:hAnsi="Candara"/>
          <w:color w:val="auto"/>
          <w:sz w:val="20"/>
          <w:szCs w:val="20"/>
          <w:lang w:val="sl-SI"/>
        </w:rPr>
      </w:pPr>
      <w:r w:rsidRPr="0085564A">
        <w:rPr>
          <w:rFonts w:ascii="Candara" w:hAnsi="Candara"/>
          <w:color w:val="auto"/>
          <w:sz w:val="20"/>
          <w:szCs w:val="20"/>
          <w:lang w:val="sl-SI"/>
        </w:rPr>
        <w:t xml:space="preserve">Slovenski etnografski muzej načrtuje v letu 2026 bogat razstavni program z osrednjo razstavo </w:t>
      </w:r>
      <w:r w:rsidRPr="0085564A">
        <w:rPr>
          <w:rFonts w:ascii="Candara" w:hAnsi="Candara"/>
          <w:b/>
          <w:bCs/>
          <w:i/>
          <w:color w:val="auto"/>
          <w:sz w:val="20"/>
          <w:szCs w:val="20"/>
          <w:lang w:val="sl-SI"/>
        </w:rPr>
        <w:t>Maske: Od rituala do karnevala</w:t>
      </w:r>
      <w:r w:rsidRPr="0085564A">
        <w:rPr>
          <w:rFonts w:ascii="Candara" w:hAnsi="Candara"/>
          <w:b/>
          <w:bCs/>
          <w:color w:val="auto"/>
          <w:sz w:val="20"/>
          <w:szCs w:val="20"/>
          <w:lang w:val="sl-SI"/>
        </w:rPr>
        <w:t xml:space="preserve"> </w:t>
      </w:r>
      <w:r w:rsidRPr="0085564A">
        <w:rPr>
          <w:rFonts w:ascii="Candara" w:hAnsi="Candara"/>
          <w:bCs/>
          <w:color w:val="auto"/>
          <w:sz w:val="20"/>
          <w:szCs w:val="20"/>
          <w:lang w:val="sl-SI"/>
        </w:rPr>
        <w:t>(odprtje razstave: 15. januarja 2026)</w:t>
      </w:r>
      <w:r w:rsidRPr="0085564A">
        <w:rPr>
          <w:rFonts w:ascii="Candara" w:hAnsi="Candara"/>
          <w:color w:val="auto"/>
          <w:sz w:val="20"/>
          <w:szCs w:val="20"/>
          <w:lang w:val="sl-SI"/>
        </w:rPr>
        <w:t xml:space="preserve">, več manjših občasnih razstav, medinstitucionalno razstavo </w:t>
      </w:r>
      <w:r w:rsidRPr="0085564A">
        <w:rPr>
          <w:rFonts w:ascii="Candara" w:hAnsi="Candara"/>
          <w:b/>
          <w:i/>
          <w:color w:val="auto"/>
          <w:sz w:val="20"/>
          <w:szCs w:val="20"/>
          <w:lang w:val="sl-SI"/>
        </w:rPr>
        <w:t>Trienale rokodelstva</w:t>
      </w:r>
      <w:r w:rsidRPr="0085564A">
        <w:rPr>
          <w:rFonts w:ascii="Candara" w:hAnsi="Candara"/>
          <w:color w:val="auto"/>
          <w:sz w:val="20"/>
          <w:szCs w:val="20"/>
          <w:lang w:val="sl-SI"/>
        </w:rPr>
        <w:t xml:space="preserve">, gostovanji razstav iz Hrvaške in Ukrajine ter gostovanje Slovenskega etnografskega muzeja v Beogradu. Javni program bo zaokrožal s pestrim programom predavanj, tematskih vodenih ogledov, delavnic in strokovnih srečanj. Izpostaviti gre mednarodno konferenco </w:t>
      </w:r>
      <w:r w:rsidRPr="0085564A">
        <w:rPr>
          <w:rFonts w:ascii="Candara" w:hAnsi="Candara"/>
          <w:b/>
          <w:bCs/>
          <w:color w:val="auto"/>
          <w:sz w:val="20"/>
          <w:szCs w:val="20"/>
          <w:lang w:val="sl-SI"/>
        </w:rPr>
        <w:t>Maske: Od rituala do karnevala</w:t>
      </w:r>
      <w:r w:rsidRPr="0085564A">
        <w:rPr>
          <w:rFonts w:ascii="Candara" w:hAnsi="Candara"/>
          <w:color w:val="auto"/>
          <w:sz w:val="20"/>
          <w:szCs w:val="20"/>
          <w:lang w:val="sl-SI"/>
        </w:rPr>
        <w:t xml:space="preserve"> ob istoimenski razstavi (15.-16. oktober 2026) ter </w:t>
      </w:r>
      <w:r w:rsidRPr="0085564A">
        <w:rPr>
          <w:rFonts w:ascii="Candara" w:hAnsi="Candara"/>
          <w:bCs/>
          <w:color w:val="auto"/>
          <w:sz w:val="20"/>
          <w:szCs w:val="20"/>
          <w:lang w:val="sl-SI"/>
        </w:rPr>
        <w:t>znanstveno-strokovni posvet</w:t>
      </w:r>
      <w:r w:rsidRPr="0085564A">
        <w:rPr>
          <w:rFonts w:ascii="Candara" w:hAnsi="Candara"/>
          <w:b/>
          <w:bCs/>
          <w:color w:val="auto"/>
          <w:sz w:val="20"/>
          <w:szCs w:val="20"/>
          <w:lang w:val="sl-SI"/>
        </w:rPr>
        <w:t xml:space="preserve"> </w:t>
      </w:r>
      <w:r w:rsidRPr="0085564A">
        <w:rPr>
          <w:rFonts w:ascii="Candara" w:hAnsi="Candara"/>
          <w:b/>
          <w:bCs/>
          <w:iCs/>
          <w:color w:val="auto"/>
          <w:sz w:val="20"/>
          <w:szCs w:val="20"/>
          <w:lang w:val="sl-SI"/>
        </w:rPr>
        <w:t>Znanje v etnologiji, antropologiji, muzeologiji in varstvu dediščine</w:t>
      </w:r>
      <w:r w:rsidRPr="0085564A">
        <w:rPr>
          <w:rFonts w:ascii="Candara" w:hAnsi="Candara"/>
          <w:color w:val="auto"/>
          <w:sz w:val="20"/>
          <w:szCs w:val="20"/>
          <w:lang w:val="sl-SI"/>
        </w:rPr>
        <w:t xml:space="preserve"> ob 100-letnici začetka izdajanja muzejske periodične publikacije </w:t>
      </w:r>
      <w:r w:rsidRPr="0085564A">
        <w:rPr>
          <w:rFonts w:ascii="Candara" w:hAnsi="Candara"/>
          <w:b/>
          <w:color w:val="auto"/>
          <w:sz w:val="20"/>
          <w:szCs w:val="20"/>
          <w:lang w:val="sl-SI"/>
        </w:rPr>
        <w:t>Etnolog</w:t>
      </w:r>
      <w:r w:rsidRPr="0085564A">
        <w:rPr>
          <w:rFonts w:ascii="Candara" w:hAnsi="Candara"/>
          <w:color w:val="auto"/>
          <w:sz w:val="20"/>
          <w:szCs w:val="20"/>
          <w:lang w:val="sl-SI"/>
        </w:rPr>
        <w:t xml:space="preserve"> (31. marec in 1. april 2026). Muzej bo s programom v letu 2026 deloval kot stičišče stroke in javnosti, preko katerega bodo zbirke nacionalnega pomena še celoviteje predstavljene, hkrati pa bo spodbudil obiskovalce k razmišljanju o svoji identiteti in vlogi dediščine v sodobnem svetu v povezavi z muzejskimi zbirkami.</w:t>
      </w:r>
      <w:r w:rsidRPr="0085564A">
        <w:rPr>
          <w:rFonts w:ascii="Candara" w:hAnsi="Candara"/>
          <w:color w:val="auto"/>
          <w:sz w:val="20"/>
          <w:szCs w:val="20"/>
          <w:lang w:val="sl-SI"/>
        </w:rPr>
        <w:br/>
      </w:r>
    </w:p>
    <w:p w:rsidR="00294092" w:rsidRPr="0085564A" w:rsidRDefault="00294092" w:rsidP="00294092">
      <w:pPr>
        <w:pStyle w:val="Brezrazmikov"/>
        <w:spacing w:after="0"/>
        <w:contextualSpacing/>
        <w:rPr>
          <w:rFonts w:ascii="Candara" w:hAnsi="Candara"/>
          <w:b/>
          <w:color w:val="auto"/>
          <w:sz w:val="20"/>
          <w:szCs w:val="20"/>
          <w:lang w:val="sl-SI"/>
        </w:rPr>
      </w:pPr>
      <w:r w:rsidRPr="0085564A">
        <w:rPr>
          <w:rFonts w:ascii="Candara" w:hAnsi="Candara"/>
          <w:b/>
          <w:color w:val="auto"/>
          <w:sz w:val="20"/>
          <w:szCs w:val="20"/>
          <w:lang w:val="sl-SI"/>
        </w:rPr>
        <w:t xml:space="preserve">Osrednja občasna razstava </w:t>
      </w:r>
      <w:r w:rsidRPr="0085564A">
        <w:rPr>
          <w:rFonts w:ascii="Candara" w:hAnsi="Candara"/>
          <w:b/>
          <w:i/>
          <w:color w:val="auto"/>
          <w:sz w:val="20"/>
          <w:szCs w:val="20"/>
          <w:lang w:val="sl-SI"/>
        </w:rPr>
        <w:t>Maske: Od rituala do karnevala</w:t>
      </w:r>
    </w:p>
    <w:p w:rsidR="00294092" w:rsidRPr="0085564A" w:rsidRDefault="00294092" w:rsidP="00294092">
      <w:pPr>
        <w:pStyle w:val="Brezrazmikov"/>
        <w:spacing w:after="0"/>
        <w:contextualSpacing/>
        <w:rPr>
          <w:rFonts w:ascii="Candara" w:eastAsia="Times New Roman" w:hAnsi="Candara" w:cs="Arial"/>
          <w:color w:val="auto"/>
          <w:sz w:val="20"/>
          <w:szCs w:val="20"/>
          <w:lang w:val="sl-SI"/>
          <w14:ligatures w14:val="none"/>
        </w:rPr>
      </w:pPr>
      <w:r w:rsidRPr="0085564A">
        <w:rPr>
          <w:rFonts w:ascii="Candara" w:hAnsi="Candara"/>
          <w:color w:val="auto"/>
          <w:sz w:val="20"/>
          <w:szCs w:val="20"/>
          <w:lang w:val="sl-SI"/>
        </w:rPr>
        <w:t xml:space="preserve">Osrednji razstavni projekt leta 2026, s katerim SEM </w:t>
      </w:r>
      <w:r w:rsidR="003D6542">
        <w:rPr>
          <w:rFonts w:ascii="Candara" w:hAnsi="Candara"/>
          <w:color w:val="auto"/>
          <w:sz w:val="20"/>
          <w:szCs w:val="20"/>
          <w:lang w:val="sl-SI"/>
        </w:rPr>
        <w:t>vstopa v</w:t>
      </w:r>
      <w:r w:rsidRPr="0085564A">
        <w:rPr>
          <w:rFonts w:ascii="Candara" w:hAnsi="Candara"/>
          <w:color w:val="auto"/>
          <w:sz w:val="20"/>
          <w:szCs w:val="20"/>
          <w:lang w:val="sl-SI"/>
        </w:rPr>
        <w:t xml:space="preserve"> </w:t>
      </w:r>
      <w:r w:rsidR="003D6542">
        <w:rPr>
          <w:rFonts w:ascii="Candara" w:hAnsi="Candara"/>
          <w:color w:val="auto"/>
          <w:sz w:val="20"/>
          <w:szCs w:val="20"/>
          <w:lang w:val="sl-SI"/>
        </w:rPr>
        <w:t xml:space="preserve">novo </w:t>
      </w:r>
      <w:r w:rsidRPr="0085564A">
        <w:rPr>
          <w:rFonts w:ascii="Candara" w:hAnsi="Candara"/>
          <w:color w:val="auto"/>
          <w:sz w:val="20"/>
          <w:szCs w:val="20"/>
          <w:lang w:val="sl-SI"/>
        </w:rPr>
        <w:t xml:space="preserve">leto, bo velika občasna razstava </w:t>
      </w:r>
      <w:r w:rsidRPr="0085564A">
        <w:rPr>
          <w:rFonts w:ascii="Candara" w:hAnsi="Candara"/>
          <w:b/>
          <w:bCs/>
          <w:i/>
          <w:color w:val="auto"/>
          <w:sz w:val="20"/>
          <w:szCs w:val="20"/>
          <w:lang w:val="sl-SI"/>
        </w:rPr>
        <w:t>Maske: Od rituala do karnevala</w:t>
      </w:r>
      <w:r w:rsidRPr="0085564A">
        <w:rPr>
          <w:rFonts w:ascii="Candara" w:hAnsi="Candara"/>
          <w:i/>
          <w:color w:val="auto"/>
          <w:sz w:val="20"/>
          <w:szCs w:val="20"/>
          <w:lang w:val="sl-SI"/>
        </w:rPr>
        <w:t xml:space="preserve">. </w:t>
      </w:r>
      <w:r w:rsidRPr="0085564A">
        <w:rPr>
          <w:rFonts w:ascii="Candara" w:hAnsi="Candara"/>
          <w:color w:val="auto"/>
          <w:sz w:val="20"/>
          <w:szCs w:val="20"/>
          <w:lang w:val="sl-SI"/>
        </w:rPr>
        <w:t>Na ogled bo od 15. januarja 2026</w:t>
      </w:r>
      <w:r w:rsidRPr="0085564A">
        <w:rPr>
          <w:rFonts w:ascii="Candara" w:eastAsia="Times New Roman" w:hAnsi="Candara" w:cs="Arial"/>
          <w:color w:val="auto"/>
          <w:sz w:val="20"/>
          <w:szCs w:val="20"/>
          <w:lang w:val="sl-SI"/>
          <w14:ligatures w14:val="none"/>
        </w:rPr>
        <w:t xml:space="preserve"> do konca avgusta 2027</w:t>
      </w:r>
      <w:r w:rsidRPr="0085564A">
        <w:rPr>
          <w:rFonts w:ascii="Candara" w:hAnsi="Candara"/>
          <w:color w:val="auto"/>
          <w:sz w:val="20"/>
          <w:szCs w:val="20"/>
          <w:lang w:val="sl-SI"/>
        </w:rPr>
        <w:t xml:space="preserve">. Razstava bo med drugim v ospredje postavila enega najživahnejših in najpomembnejših izrazov te tradicije: pustne šege na Slovenskem. Skozi obsežno zbirko Slovenskega etnografskega muzeja, ki obsega tradicionalne in sodobne maske, </w:t>
      </w:r>
      <w:r w:rsidR="003D6542">
        <w:rPr>
          <w:rFonts w:ascii="Candara" w:hAnsi="Candara"/>
          <w:color w:val="auto"/>
          <w:sz w:val="20"/>
          <w:szCs w:val="20"/>
          <w:lang w:val="sl-SI"/>
        </w:rPr>
        <w:t xml:space="preserve">slovenske in </w:t>
      </w:r>
      <w:proofErr w:type="spellStart"/>
      <w:r w:rsidR="003D6542">
        <w:rPr>
          <w:rFonts w:ascii="Candara" w:hAnsi="Candara"/>
          <w:color w:val="auto"/>
          <w:sz w:val="20"/>
          <w:szCs w:val="20"/>
          <w:lang w:val="sl-SI"/>
        </w:rPr>
        <w:t>zunajevropske</w:t>
      </w:r>
      <w:proofErr w:type="spellEnd"/>
      <w:r w:rsidR="003D6542">
        <w:rPr>
          <w:rFonts w:ascii="Candara" w:hAnsi="Candara"/>
          <w:color w:val="auto"/>
          <w:sz w:val="20"/>
          <w:szCs w:val="20"/>
          <w:lang w:val="sl-SI"/>
        </w:rPr>
        <w:t xml:space="preserve"> maske, </w:t>
      </w:r>
      <w:r w:rsidRPr="0085564A">
        <w:rPr>
          <w:rFonts w:ascii="Candara" w:hAnsi="Candara"/>
          <w:color w:val="auto"/>
          <w:sz w:val="20"/>
          <w:szCs w:val="20"/>
          <w:lang w:val="sl-SI"/>
        </w:rPr>
        <w:t>oprave, fotografije in filmske zapise, bo razkrila njihovo bogastvo in raznolikost. Na razstavi se bodo obiskovalci seznanili, kako se tradicije maskiranja nenehno spreminjajo, prilagajajo, preživijo ter odražajo duh časa in okolja. Maske so več kot le preobleka; so živi simboli, ki nosilcem in skupnostim dajejo edinstven občutek identitete, povezujejo ljudi in ohranjajo individualni ter kolektivni spomin.</w:t>
      </w:r>
    </w:p>
    <w:p w:rsidR="00294092" w:rsidRPr="0085564A" w:rsidRDefault="00294092" w:rsidP="00294092">
      <w:pPr>
        <w:spacing w:after="0"/>
        <w:rPr>
          <w:rFonts w:ascii="Candara" w:eastAsia="Times New Roman" w:hAnsi="Candara" w:cs="Arial"/>
          <w:b/>
          <w:color w:val="auto"/>
          <w:sz w:val="20"/>
          <w:szCs w:val="20"/>
          <w:lang w:val="sl-SI"/>
        </w:rPr>
      </w:pPr>
    </w:p>
    <w:p w:rsidR="00294092" w:rsidRPr="0085564A" w:rsidRDefault="00294092" w:rsidP="00294092">
      <w:pPr>
        <w:spacing w:after="0"/>
        <w:rPr>
          <w:rFonts w:ascii="Candara" w:eastAsia="Times New Roman" w:hAnsi="Candara" w:cs="Arial"/>
          <w:b/>
          <w:color w:val="auto"/>
          <w:sz w:val="20"/>
          <w:szCs w:val="20"/>
          <w:lang w:val="sl-SI"/>
        </w:rPr>
      </w:pPr>
      <w:r w:rsidRPr="0085564A">
        <w:rPr>
          <w:rFonts w:ascii="Candara" w:eastAsia="Times New Roman" w:hAnsi="Candara" w:cs="Arial"/>
          <w:b/>
          <w:color w:val="auto"/>
          <w:sz w:val="20"/>
          <w:szCs w:val="20"/>
          <w:lang w:val="sl-SI"/>
        </w:rPr>
        <w:t xml:space="preserve">Ob koncu leta 2026 - medinstitucionalna razstava </w:t>
      </w:r>
      <w:r w:rsidRPr="0085564A">
        <w:rPr>
          <w:rFonts w:ascii="Candara" w:eastAsia="Times New Roman" w:hAnsi="Candara" w:cs="Arial"/>
          <w:b/>
          <w:i/>
          <w:color w:val="auto"/>
          <w:sz w:val="20"/>
          <w:szCs w:val="20"/>
          <w:lang w:val="sl-SI"/>
        </w:rPr>
        <w:t>Trienale rokodelstva</w:t>
      </w:r>
    </w:p>
    <w:p w:rsidR="00294092" w:rsidRPr="0085564A" w:rsidRDefault="00294092" w:rsidP="00294092">
      <w:pPr>
        <w:spacing w:after="0"/>
        <w:rPr>
          <w:rFonts w:ascii="Candara" w:eastAsia="Times New Roman" w:hAnsi="Candara" w:cs="Arial"/>
          <w:color w:val="auto"/>
          <w:sz w:val="20"/>
          <w:szCs w:val="20"/>
          <w:lang w:val="sl-SI"/>
        </w:rPr>
      </w:pPr>
      <w:r w:rsidRPr="0085564A">
        <w:rPr>
          <w:rFonts w:ascii="Candara" w:eastAsia="Times New Roman" w:hAnsi="Candara" w:cs="Arial"/>
          <w:color w:val="auto"/>
          <w:sz w:val="20"/>
          <w:szCs w:val="20"/>
          <w:lang w:val="sl-SI"/>
        </w:rPr>
        <w:t xml:space="preserve">Razstava bo na eni strani predstavila gostujočo novo </w:t>
      </w:r>
      <w:r w:rsidRPr="0085564A">
        <w:rPr>
          <w:rFonts w:ascii="Candara" w:hAnsi="Candara"/>
          <w:color w:val="auto"/>
          <w:sz w:val="20"/>
          <w:szCs w:val="20"/>
          <w:lang w:val="sl-SI"/>
        </w:rPr>
        <w:t>medinstitucionalno</w:t>
      </w:r>
      <w:r w:rsidRPr="0085564A">
        <w:rPr>
          <w:rFonts w:ascii="Candara" w:eastAsia="Times New Roman" w:hAnsi="Candara" w:cs="Arial"/>
          <w:color w:val="auto"/>
          <w:sz w:val="20"/>
          <w:szCs w:val="20"/>
          <w:lang w:val="sl-SI"/>
        </w:rPr>
        <w:t xml:space="preserve"> edicijo Trienala rokodelstva, ki predstavlja izbor tradicionalnih rokodelskih izdelkov in sodobnih predmetov, ustvarjenih na temeljih tradicije, na drugi strani pa rokodelca - lončarja in oblikovalca keramike ter njegovih različnih faz ustvarjanja in izdelovanja. </w:t>
      </w:r>
    </w:p>
    <w:p w:rsidR="00294092" w:rsidRPr="0085564A" w:rsidRDefault="00294092" w:rsidP="00294092">
      <w:pPr>
        <w:pStyle w:val="Brezrazmikov"/>
        <w:spacing w:after="0"/>
        <w:contextualSpacing/>
        <w:rPr>
          <w:rFonts w:ascii="Candara" w:hAnsi="Candara"/>
          <w:color w:val="auto"/>
          <w:sz w:val="20"/>
          <w:szCs w:val="20"/>
          <w:lang w:val="sl-SI"/>
        </w:rPr>
      </w:pPr>
    </w:p>
    <w:p w:rsidR="00294092" w:rsidRPr="0085564A" w:rsidRDefault="00294092" w:rsidP="00294092">
      <w:pPr>
        <w:spacing w:after="0"/>
        <w:rPr>
          <w:rFonts w:ascii="Candara" w:eastAsia="Times New Roman" w:hAnsi="Candara" w:cs="Arial"/>
          <w:color w:val="auto"/>
          <w:sz w:val="20"/>
          <w:szCs w:val="20"/>
          <w:lang w:val="sl-SI"/>
        </w:rPr>
      </w:pPr>
      <w:r w:rsidRPr="0085564A">
        <w:rPr>
          <w:rFonts w:ascii="Candara" w:eastAsia="Times New Roman" w:hAnsi="Candara" w:cs="Arial"/>
          <w:b/>
          <w:color w:val="auto"/>
          <w:sz w:val="20"/>
          <w:szCs w:val="20"/>
          <w:lang w:val="sl-SI"/>
        </w:rPr>
        <w:t>Izpostavlj</w:t>
      </w:r>
      <w:r w:rsidR="003D6542">
        <w:rPr>
          <w:rFonts w:ascii="Candara" w:eastAsia="Times New Roman" w:hAnsi="Candara" w:cs="Arial"/>
          <w:b/>
          <w:color w:val="auto"/>
          <w:sz w:val="20"/>
          <w:szCs w:val="20"/>
          <w:lang w:val="sl-SI"/>
        </w:rPr>
        <w:t>ene</w:t>
      </w:r>
      <w:r w:rsidRPr="0085564A">
        <w:rPr>
          <w:rFonts w:ascii="Candara" w:eastAsia="Times New Roman" w:hAnsi="Candara" w:cs="Arial"/>
          <w:b/>
          <w:color w:val="auto"/>
          <w:sz w:val="20"/>
          <w:szCs w:val="20"/>
          <w:lang w:val="sl-SI"/>
        </w:rPr>
        <w:t xml:space="preserve"> manjše razstave:  </w:t>
      </w:r>
    </w:p>
    <w:p w:rsidR="00D90B0A" w:rsidRPr="00F91FE7" w:rsidRDefault="00294092" w:rsidP="00F91FE7">
      <w:pPr>
        <w:pStyle w:val="Odstavekseznama"/>
        <w:numPr>
          <w:ilvl w:val="0"/>
          <w:numId w:val="18"/>
        </w:numPr>
        <w:spacing w:after="0"/>
        <w:rPr>
          <w:rFonts w:ascii="Candara" w:eastAsia="Times New Roman" w:hAnsi="Candara" w:cs="Arial"/>
          <w:b/>
          <w:color w:val="auto"/>
          <w:sz w:val="20"/>
          <w:szCs w:val="20"/>
          <w:lang w:val="sl-SI"/>
          <w14:ligatures w14:val="none"/>
        </w:rPr>
      </w:pPr>
      <w:r w:rsidRPr="0085564A">
        <w:rPr>
          <w:rFonts w:ascii="Candara" w:hAnsi="Candara"/>
          <w:color w:val="auto"/>
          <w:sz w:val="20"/>
          <w:szCs w:val="20"/>
          <w:lang w:val="sl-SI"/>
        </w:rPr>
        <w:t xml:space="preserve">Ob stalni razstavi Človek in čas  pripravlja SEM dvodelno razstavo </w:t>
      </w:r>
      <w:r w:rsidRPr="0085564A">
        <w:rPr>
          <w:rFonts w:ascii="Candara" w:eastAsia="Times New Roman" w:hAnsi="Candara" w:cs="Arial"/>
          <w:b/>
          <w:bCs/>
          <w:i/>
          <w:color w:val="auto"/>
          <w:sz w:val="20"/>
          <w:szCs w:val="20"/>
          <w:lang w:val="sl-SI"/>
          <w14:ligatures w14:val="none"/>
        </w:rPr>
        <w:t>Sledi časa, naravoslovne analize zbirk SEM</w:t>
      </w:r>
      <w:r w:rsidRPr="0085564A">
        <w:rPr>
          <w:rFonts w:ascii="Candara" w:eastAsia="Times New Roman" w:hAnsi="Candara" w:cs="Arial"/>
          <w:i/>
          <w:color w:val="auto"/>
          <w:sz w:val="20"/>
          <w:szCs w:val="20"/>
          <w:lang w:val="sl-SI"/>
          <w14:ligatures w14:val="none"/>
        </w:rPr>
        <w:t xml:space="preserve">, </w:t>
      </w:r>
      <w:r w:rsidRPr="0085564A">
        <w:rPr>
          <w:rFonts w:ascii="Candara" w:eastAsia="Times New Roman" w:hAnsi="Candara" w:cs="Arial"/>
          <w:color w:val="auto"/>
          <w:sz w:val="20"/>
          <w:szCs w:val="20"/>
          <w:lang w:val="sl-SI"/>
          <w14:ligatures w14:val="none"/>
        </w:rPr>
        <w:t>ki</w:t>
      </w:r>
      <w:r w:rsidRPr="0085564A">
        <w:rPr>
          <w:rFonts w:ascii="Candara" w:eastAsia="Times New Roman" w:hAnsi="Candara" w:cs="Arial"/>
          <w:i/>
          <w:color w:val="auto"/>
          <w:sz w:val="20"/>
          <w:szCs w:val="20"/>
          <w:lang w:val="sl-SI"/>
          <w14:ligatures w14:val="none"/>
        </w:rPr>
        <w:t xml:space="preserve"> </w:t>
      </w:r>
      <w:r w:rsidRPr="0085564A">
        <w:rPr>
          <w:rFonts w:ascii="Candara" w:eastAsia="Times New Roman" w:hAnsi="Candara" w:cs="Arial"/>
          <w:color w:val="auto"/>
          <w:sz w:val="20"/>
          <w:szCs w:val="20"/>
          <w:lang w:val="sl-SI"/>
          <w14:ligatures w14:val="none"/>
        </w:rPr>
        <w:t xml:space="preserve">bo v prvem delu predstavila mednarodna strokovna in znanstvena dognanja s področja raziskav lesa ter nekatere inštrumente, ki jih raziskovalci pri tem uporabljajo (na primeru jelke iz Čadrga), v drugem delu pa najsodobnejše analize na izboru predmetov iz Egipta, Španije, Anglije in Združenih arabskih emiratov ter zbirko papirnatih talismanov iz zbirke SEM Codelli-Poljanec. </w:t>
      </w:r>
    </w:p>
    <w:p w:rsidR="00934CC2" w:rsidRPr="00F91FE7" w:rsidRDefault="00934CC2" w:rsidP="00F91FE7">
      <w:pPr>
        <w:pStyle w:val="Odstavekseznama"/>
        <w:numPr>
          <w:ilvl w:val="0"/>
          <w:numId w:val="18"/>
        </w:numPr>
        <w:spacing w:after="0"/>
        <w:rPr>
          <w:rFonts w:ascii="Candara" w:eastAsia="Times New Roman" w:hAnsi="Candara" w:cs="Arial"/>
          <w:b/>
          <w:color w:val="auto"/>
          <w:sz w:val="20"/>
          <w:szCs w:val="20"/>
          <w:lang w:val="sl-SI"/>
          <w14:ligatures w14:val="none"/>
        </w:rPr>
      </w:pPr>
      <w:r w:rsidRPr="00F91FE7">
        <w:rPr>
          <w:rFonts w:ascii="Candara" w:eastAsia="Times New Roman" w:hAnsi="Candara" w:cs="Arial"/>
          <w:color w:val="auto"/>
          <w:sz w:val="20"/>
          <w:szCs w:val="20"/>
          <w:lang w:val="sl-SI"/>
          <w14:ligatures w14:val="none"/>
        </w:rPr>
        <w:t>Razstava</w:t>
      </w:r>
      <w:r w:rsidRPr="00F91FE7">
        <w:rPr>
          <w:rFonts w:ascii="Candara" w:eastAsia="Times New Roman" w:hAnsi="Candara" w:cs="Arial"/>
          <w:b/>
          <w:color w:val="auto"/>
          <w:sz w:val="20"/>
          <w:szCs w:val="20"/>
          <w:lang w:val="sl-SI"/>
          <w14:ligatures w14:val="none"/>
        </w:rPr>
        <w:t xml:space="preserve"> </w:t>
      </w:r>
      <w:r w:rsidRPr="00F91FE7">
        <w:rPr>
          <w:rFonts w:ascii="Candara" w:eastAsia="Times New Roman" w:hAnsi="Candara" w:cs="Arial"/>
          <w:b/>
          <w:bCs/>
          <w:i/>
          <w:color w:val="auto"/>
          <w:sz w:val="20"/>
          <w:szCs w:val="20"/>
          <w:lang w:val="sl-SI"/>
          <w14:ligatures w14:val="none"/>
        </w:rPr>
        <w:t xml:space="preserve">Sledi kolonializma: zbirka iz Tanzanije v Sloveniji </w:t>
      </w:r>
      <w:r w:rsidRPr="00F91FE7">
        <w:rPr>
          <w:rFonts w:ascii="Candara" w:eastAsia="Times New Roman" w:hAnsi="Candara" w:cs="Arial"/>
          <w:bCs/>
          <w:color w:val="auto"/>
          <w:sz w:val="20"/>
          <w:szCs w:val="20"/>
          <w:lang w:val="sl-SI"/>
          <w14:ligatures w14:val="none"/>
        </w:rPr>
        <w:t>bo predstavila</w:t>
      </w:r>
      <w:r w:rsidR="00D90B0A" w:rsidRPr="00F91FE7">
        <w:rPr>
          <w:rFonts w:ascii="Candara" w:eastAsia="Times New Roman" w:hAnsi="Candara" w:cs="Arial"/>
          <w:bCs/>
          <w:color w:val="auto"/>
          <w:sz w:val="20"/>
          <w:szCs w:val="20"/>
          <w:lang w:val="sl-SI"/>
          <w14:ligatures w14:val="none"/>
        </w:rPr>
        <w:t xml:space="preserve"> </w:t>
      </w:r>
      <w:r w:rsidRPr="00F91FE7">
        <w:rPr>
          <w:rFonts w:ascii="Candara" w:eastAsia="Times New Roman" w:hAnsi="Candara" w:cs="Arial"/>
          <w:bCs/>
          <w:color w:val="auto"/>
          <w:sz w:val="20"/>
          <w:szCs w:val="20"/>
          <w:lang w:val="sl-SI"/>
          <w14:ligatures w14:val="none"/>
        </w:rPr>
        <w:t>zapuščino Stanka Groma, ki je sredi prej</w:t>
      </w:r>
      <w:r w:rsidR="00737278">
        <w:rPr>
          <w:rFonts w:ascii="Candara" w:eastAsia="Times New Roman" w:hAnsi="Candara" w:cs="Arial"/>
          <w:bCs/>
          <w:color w:val="auto"/>
          <w:sz w:val="20"/>
          <w:szCs w:val="20"/>
          <w:lang w:val="sl-SI"/>
          <w14:ligatures w14:val="none"/>
        </w:rPr>
        <w:t>šnjega stoletja živel in delal na</w:t>
      </w:r>
      <w:r w:rsidRPr="00F91FE7">
        <w:rPr>
          <w:rFonts w:ascii="Candara" w:eastAsia="Times New Roman" w:hAnsi="Candara" w:cs="Arial"/>
          <w:bCs/>
          <w:color w:val="auto"/>
          <w:sz w:val="20"/>
          <w:szCs w:val="20"/>
          <w:lang w:val="sl-SI"/>
          <w14:ligatures w14:val="none"/>
        </w:rPr>
        <w:t xml:space="preserve"> različnih</w:t>
      </w:r>
      <w:r w:rsidR="00737278">
        <w:rPr>
          <w:rFonts w:ascii="Candara" w:eastAsia="Times New Roman" w:hAnsi="Candara" w:cs="Arial"/>
          <w:bCs/>
          <w:color w:val="auto"/>
          <w:sz w:val="20"/>
          <w:szCs w:val="20"/>
          <w:lang w:val="sl-SI"/>
          <w14:ligatures w14:val="none"/>
        </w:rPr>
        <w:t xml:space="preserve"> lokacijah v Tanzaniji</w:t>
      </w:r>
      <w:r w:rsidR="00D90B0A" w:rsidRPr="00F91FE7">
        <w:rPr>
          <w:rFonts w:ascii="Candara" w:eastAsia="Times New Roman" w:hAnsi="Candara" w:cs="Arial"/>
          <w:bCs/>
          <w:color w:val="auto"/>
          <w:sz w:val="20"/>
          <w:szCs w:val="20"/>
          <w:lang w:val="sl-SI"/>
          <w14:ligatures w14:val="none"/>
        </w:rPr>
        <w:t xml:space="preserve">, </w:t>
      </w:r>
      <w:r w:rsidR="00D90B0A">
        <w:rPr>
          <w:rFonts w:ascii="Candara" w:eastAsia="Times New Roman" w:hAnsi="Candara" w:cs="Arial"/>
          <w:bCs/>
          <w:color w:val="auto"/>
          <w:sz w:val="20"/>
          <w:szCs w:val="20"/>
          <w:lang w:val="sl-SI"/>
          <w14:ligatures w14:val="none"/>
        </w:rPr>
        <w:t>zbirko pa danes hrani SEM.</w:t>
      </w:r>
      <w:r w:rsidRPr="00F91FE7">
        <w:rPr>
          <w:rFonts w:ascii="Candara" w:eastAsia="Times New Roman" w:hAnsi="Candara" w:cs="Arial"/>
          <w:bCs/>
          <w:color w:val="auto"/>
          <w:sz w:val="20"/>
          <w:szCs w:val="20"/>
          <w:lang w:val="sl-SI"/>
          <w14:ligatures w14:val="none"/>
        </w:rPr>
        <w:t xml:space="preserve"> </w:t>
      </w:r>
      <w:r w:rsidR="00D90B0A" w:rsidRPr="00F91FE7">
        <w:rPr>
          <w:rFonts w:ascii="Candara" w:eastAsia="Times New Roman" w:hAnsi="Candara" w:cs="Arial"/>
          <w:bCs/>
          <w:color w:val="auto"/>
          <w:sz w:val="20"/>
          <w:szCs w:val="20"/>
          <w:lang w:val="sl-SI"/>
          <w14:ligatures w14:val="none"/>
        </w:rPr>
        <w:t>V središču razstave</w:t>
      </w:r>
      <w:r w:rsidR="00D90B0A">
        <w:rPr>
          <w:rFonts w:ascii="Candara" w:eastAsia="Times New Roman" w:hAnsi="Candara" w:cs="Arial"/>
          <w:bCs/>
          <w:color w:val="auto"/>
          <w:sz w:val="20"/>
          <w:szCs w:val="20"/>
          <w:lang w:val="sl-SI"/>
          <w14:ligatures w14:val="none"/>
        </w:rPr>
        <w:t xml:space="preserve"> bosta raziskava</w:t>
      </w:r>
      <w:r w:rsidR="00D90B0A" w:rsidRPr="00F91FE7">
        <w:rPr>
          <w:rFonts w:ascii="Candara" w:eastAsia="Times New Roman" w:hAnsi="Candara" w:cs="Arial"/>
          <w:bCs/>
          <w:color w:val="auto"/>
          <w:sz w:val="20"/>
          <w:szCs w:val="20"/>
          <w:lang w:val="sl-SI"/>
          <w14:ligatures w14:val="none"/>
        </w:rPr>
        <w:t xml:space="preserve"> </w:t>
      </w:r>
      <w:r w:rsidR="00D90B0A">
        <w:rPr>
          <w:rFonts w:ascii="Candara" w:eastAsia="Times New Roman" w:hAnsi="Candara" w:cs="Arial"/>
          <w:bCs/>
          <w:color w:val="auto"/>
          <w:sz w:val="20"/>
          <w:szCs w:val="20"/>
          <w:lang w:val="sl-SI"/>
          <w14:ligatures w14:val="none"/>
        </w:rPr>
        <w:t xml:space="preserve">in umetniška intervencija </w:t>
      </w:r>
      <w:r w:rsidRPr="00F91FE7">
        <w:rPr>
          <w:rFonts w:ascii="Candara" w:eastAsia="Times New Roman" w:hAnsi="Candara" w:cs="Arial"/>
          <w:color w:val="auto"/>
          <w:sz w:val="20"/>
          <w:szCs w:val="20"/>
          <w:lang w:val="sl-SI"/>
          <w14:ligatures w14:val="none"/>
        </w:rPr>
        <w:t>umetnik</w:t>
      </w:r>
      <w:r w:rsidR="00D90B0A">
        <w:rPr>
          <w:rFonts w:ascii="Candara" w:eastAsia="Times New Roman" w:hAnsi="Candara" w:cs="Arial"/>
          <w:color w:val="auto"/>
          <w:sz w:val="20"/>
          <w:szCs w:val="20"/>
          <w:lang w:val="sl-SI"/>
          <w14:ligatures w14:val="none"/>
        </w:rPr>
        <w:t>a</w:t>
      </w:r>
      <w:r w:rsidRPr="00F91FE7">
        <w:rPr>
          <w:rFonts w:ascii="Candara" w:eastAsia="Times New Roman" w:hAnsi="Candara" w:cs="Arial"/>
          <w:color w:val="auto"/>
          <w:sz w:val="20"/>
          <w:szCs w:val="20"/>
          <w:lang w:val="sl-SI"/>
          <w14:ligatures w14:val="none"/>
        </w:rPr>
        <w:t xml:space="preserve"> </w:t>
      </w:r>
      <w:r w:rsidR="00D90B0A" w:rsidRPr="00F91FE7">
        <w:rPr>
          <w:rFonts w:ascii="Candara" w:eastAsia="Times New Roman" w:hAnsi="Candara" w:cs="Arial"/>
          <w:color w:val="auto"/>
          <w:sz w:val="20"/>
          <w:szCs w:val="20"/>
          <w:lang w:val="sl-SI"/>
          <w14:ligatures w14:val="none"/>
        </w:rPr>
        <w:t>in kustos</w:t>
      </w:r>
      <w:r w:rsidR="00D90B0A">
        <w:rPr>
          <w:rFonts w:ascii="Candara" w:eastAsia="Times New Roman" w:hAnsi="Candara" w:cs="Arial"/>
          <w:color w:val="auto"/>
          <w:sz w:val="20"/>
          <w:szCs w:val="20"/>
          <w:lang w:val="sl-SI"/>
          <w14:ligatures w14:val="none"/>
        </w:rPr>
        <w:t xml:space="preserve">a </w:t>
      </w:r>
      <w:proofErr w:type="spellStart"/>
      <w:r w:rsidR="00D90B0A" w:rsidRPr="002C2360">
        <w:rPr>
          <w:rFonts w:ascii="Candara" w:eastAsia="Times New Roman" w:hAnsi="Candara" w:cs="Arial"/>
          <w:color w:val="auto"/>
          <w:sz w:val="20"/>
          <w:szCs w:val="20"/>
          <w:lang w:val="sl-SI"/>
          <w14:ligatures w14:val="none"/>
        </w:rPr>
        <w:t>Eliabu</w:t>
      </w:r>
      <w:r w:rsidR="00D90B0A">
        <w:rPr>
          <w:rFonts w:ascii="Candara" w:eastAsia="Times New Roman" w:hAnsi="Candara" w:cs="Arial"/>
          <w:color w:val="auto"/>
          <w:sz w:val="20"/>
          <w:szCs w:val="20"/>
          <w:lang w:val="sl-SI"/>
          <w14:ligatures w14:val="none"/>
        </w:rPr>
        <w:t>ja</w:t>
      </w:r>
      <w:proofErr w:type="spellEnd"/>
      <w:r w:rsidR="00D90B0A" w:rsidRPr="002C2360">
        <w:rPr>
          <w:rFonts w:ascii="Candara" w:eastAsia="Times New Roman" w:hAnsi="Candara" w:cs="Arial"/>
          <w:color w:val="auto"/>
          <w:sz w:val="20"/>
          <w:szCs w:val="20"/>
          <w:lang w:val="sl-SI"/>
          <w14:ligatures w14:val="none"/>
        </w:rPr>
        <w:t xml:space="preserve"> </w:t>
      </w:r>
      <w:proofErr w:type="spellStart"/>
      <w:r w:rsidR="00D90B0A" w:rsidRPr="002C2360">
        <w:rPr>
          <w:rFonts w:ascii="Candara" w:eastAsia="Times New Roman" w:hAnsi="Candara" w:cs="Arial"/>
          <w:color w:val="auto"/>
          <w:sz w:val="20"/>
          <w:szCs w:val="20"/>
          <w:lang w:val="sl-SI"/>
          <w14:ligatures w14:val="none"/>
        </w:rPr>
        <w:t>Mbonimp</w:t>
      </w:r>
      <w:r w:rsidR="00D90B0A">
        <w:rPr>
          <w:rFonts w:ascii="Candara" w:eastAsia="Times New Roman" w:hAnsi="Candara" w:cs="Arial"/>
          <w:color w:val="auto"/>
          <w:sz w:val="20"/>
          <w:szCs w:val="20"/>
          <w:lang w:val="sl-SI"/>
          <w14:ligatures w14:val="none"/>
        </w:rPr>
        <w:t>e</w:t>
      </w:r>
      <w:proofErr w:type="spellEnd"/>
      <w:r w:rsidR="00D90B0A" w:rsidRPr="00F91FE7">
        <w:rPr>
          <w:rFonts w:ascii="Candara" w:eastAsia="Times New Roman" w:hAnsi="Candara" w:cs="Arial"/>
          <w:color w:val="auto"/>
          <w:sz w:val="20"/>
          <w:szCs w:val="20"/>
          <w:lang w:val="sl-SI"/>
          <w14:ligatures w14:val="none"/>
        </w:rPr>
        <w:t xml:space="preserve"> iz Pokrajinskega muzeja </w:t>
      </w:r>
      <w:proofErr w:type="spellStart"/>
      <w:r w:rsidR="00D90B0A" w:rsidRPr="00F91FE7">
        <w:rPr>
          <w:rFonts w:ascii="Candara" w:eastAsia="Times New Roman" w:hAnsi="Candara" w:cs="Arial"/>
          <w:color w:val="auto"/>
          <w:sz w:val="20"/>
          <w:szCs w:val="20"/>
          <w:lang w:val="sl-SI"/>
          <w14:ligatures w14:val="none"/>
        </w:rPr>
        <w:t>Iringa</w:t>
      </w:r>
      <w:proofErr w:type="spellEnd"/>
      <w:r w:rsidR="00D90B0A" w:rsidRPr="00F91FE7">
        <w:rPr>
          <w:rFonts w:ascii="Candara" w:eastAsia="Times New Roman" w:hAnsi="Candara" w:cs="Arial"/>
          <w:color w:val="auto"/>
          <w:sz w:val="20"/>
          <w:szCs w:val="20"/>
          <w:lang w:val="sl-SI"/>
          <w14:ligatures w14:val="none"/>
        </w:rPr>
        <w:t xml:space="preserve"> </w:t>
      </w:r>
      <w:proofErr w:type="spellStart"/>
      <w:r w:rsidR="00D90B0A" w:rsidRPr="00F91FE7">
        <w:rPr>
          <w:rFonts w:ascii="Candara" w:eastAsia="Times New Roman" w:hAnsi="Candara" w:cs="Arial"/>
          <w:color w:val="auto"/>
          <w:sz w:val="20"/>
          <w:szCs w:val="20"/>
          <w:lang w:val="sl-SI"/>
          <w14:ligatures w14:val="none"/>
        </w:rPr>
        <w:t>Boma</w:t>
      </w:r>
      <w:proofErr w:type="spellEnd"/>
      <w:r w:rsidR="00D90B0A" w:rsidRPr="00F91FE7">
        <w:rPr>
          <w:rFonts w:ascii="Candara" w:eastAsia="Times New Roman" w:hAnsi="Candara" w:cs="Arial"/>
          <w:color w:val="auto"/>
          <w:sz w:val="20"/>
          <w:szCs w:val="20"/>
          <w:lang w:val="sl-SI"/>
          <w14:ligatures w14:val="none"/>
        </w:rPr>
        <w:t xml:space="preserve"> v Tanzaniji</w:t>
      </w:r>
      <w:r w:rsidR="00D90B0A">
        <w:rPr>
          <w:rFonts w:ascii="Candara" w:eastAsia="Times New Roman" w:hAnsi="Candara" w:cs="Arial"/>
          <w:color w:val="auto"/>
          <w:sz w:val="20"/>
          <w:szCs w:val="20"/>
          <w:lang w:val="sl-SI"/>
          <w14:ligatures w14:val="none"/>
        </w:rPr>
        <w:t>, ki bo p</w:t>
      </w:r>
      <w:r w:rsidRPr="00F91FE7">
        <w:rPr>
          <w:rFonts w:ascii="Candara" w:eastAsia="Times New Roman" w:hAnsi="Candara" w:cs="Arial"/>
          <w:color w:val="auto"/>
          <w:sz w:val="20"/>
          <w:szCs w:val="20"/>
          <w:lang w:val="sl-SI"/>
          <w14:ligatures w14:val="none"/>
        </w:rPr>
        <w:t>redstavljeno gradivo kritično ovrednotil in ponu</w:t>
      </w:r>
      <w:r w:rsidR="00D90B0A" w:rsidRPr="00F91FE7">
        <w:rPr>
          <w:rFonts w:ascii="Candara" w:eastAsia="Times New Roman" w:hAnsi="Candara" w:cs="Arial"/>
          <w:color w:val="auto"/>
          <w:sz w:val="20"/>
          <w:szCs w:val="20"/>
          <w:lang w:val="sl-SI"/>
          <w14:ligatures w14:val="none"/>
        </w:rPr>
        <w:t xml:space="preserve">dil nove načine razmišljanja ter </w:t>
      </w:r>
      <w:r w:rsidRPr="00F91FE7">
        <w:rPr>
          <w:rFonts w:ascii="Candara" w:eastAsia="Times New Roman" w:hAnsi="Candara" w:cs="Arial"/>
          <w:color w:val="auto"/>
          <w:sz w:val="20"/>
          <w:szCs w:val="20"/>
          <w:lang w:val="sl-SI"/>
          <w14:ligatures w14:val="none"/>
        </w:rPr>
        <w:t>interpretacije muzejske zbirke.</w:t>
      </w:r>
    </w:p>
    <w:p w:rsidR="00934CC2" w:rsidRPr="00F91FE7" w:rsidRDefault="00934CC2" w:rsidP="00F91FE7">
      <w:pPr>
        <w:spacing w:after="0"/>
        <w:rPr>
          <w:rFonts w:ascii="Candara" w:eastAsia="Times New Roman" w:hAnsi="Candara" w:cs="Arial"/>
          <w:b/>
          <w:color w:val="auto"/>
          <w:sz w:val="20"/>
          <w:szCs w:val="20"/>
          <w:lang w:val="sl-SI"/>
          <w14:ligatures w14:val="none"/>
        </w:rPr>
      </w:pPr>
    </w:p>
    <w:p w:rsidR="00294092" w:rsidRPr="0085564A" w:rsidRDefault="00294092" w:rsidP="00294092">
      <w:pPr>
        <w:pStyle w:val="Odstavekseznama"/>
        <w:numPr>
          <w:ilvl w:val="0"/>
          <w:numId w:val="18"/>
        </w:numPr>
        <w:spacing w:after="0"/>
        <w:rPr>
          <w:rFonts w:ascii="Candara" w:eastAsia="Times New Roman" w:hAnsi="Candara" w:cs="Arial"/>
          <w:color w:val="auto"/>
          <w:sz w:val="20"/>
          <w:szCs w:val="20"/>
          <w:lang w:val="sl-SI"/>
          <w14:ligatures w14:val="none"/>
        </w:rPr>
      </w:pPr>
      <w:r w:rsidRPr="0085564A">
        <w:rPr>
          <w:rFonts w:ascii="Candara" w:eastAsia="Times New Roman" w:hAnsi="Candara" w:cs="Arial"/>
          <w:color w:val="auto"/>
          <w:sz w:val="20"/>
          <w:szCs w:val="20"/>
          <w:lang w:val="sl-SI"/>
          <w14:ligatures w14:val="none"/>
        </w:rPr>
        <w:lastRenderedPageBreak/>
        <w:t xml:space="preserve">Marca 2026 bo na ogled razstava </w:t>
      </w:r>
      <w:r w:rsidRPr="0085564A">
        <w:rPr>
          <w:rFonts w:ascii="Candara" w:eastAsia="Times New Roman" w:hAnsi="Candara" w:cs="Arial"/>
          <w:b/>
          <w:bCs/>
          <w:i/>
          <w:color w:val="auto"/>
          <w:sz w:val="20"/>
          <w:szCs w:val="20"/>
          <w:lang w:val="sl-SI"/>
          <w14:ligatures w14:val="none"/>
        </w:rPr>
        <w:t>Fotograf</w:t>
      </w:r>
      <w:r w:rsidRPr="0085564A">
        <w:rPr>
          <w:rFonts w:ascii="Candara" w:eastAsia="Times New Roman" w:hAnsi="Candara" w:cs="Arial"/>
          <w:color w:val="auto"/>
          <w:sz w:val="20"/>
          <w:szCs w:val="20"/>
          <w:lang w:val="sl-SI"/>
          <w14:ligatures w14:val="none"/>
        </w:rPr>
        <w:t xml:space="preserve">, ki nastaja v sodelovanju z režiserjem Miho </w:t>
      </w:r>
      <w:proofErr w:type="spellStart"/>
      <w:r w:rsidRPr="0085564A">
        <w:rPr>
          <w:rFonts w:ascii="Candara" w:eastAsia="Times New Roman" w:hAnsi="Candara" w:cs="Arial"/>
          <w:color w:val="auto"/>
          <w:sz w:val="20"/>
          <w:szCs w:val="20"/>
          <w:lang w:val="sl-SI"/>
          <w14:ligatures w14:val="none"/>
        </w:rPr>
        <w:t>Čelarjem</w:t>
      </w:r>
      <w:proofErr w:type="spellEnd"/>
      <w:r w:rsidRPr="0085564A">
        <w:rPr>
          <w:rFonts w:ascii="Candara" w:eastAsia="Times New Roman" w:hAnsi="Candara" w:cs="Arial"/>
          <w:color w:val="auto"/>
          <w:sz w:val="20"/>
          <w:szCs w:val="20"/>
          <w:lang w:val="sl-SI"/>
          <w14:ligatures w14:val="none"/>
        </w:rPr>
        <w:t xml:space="preserve">, kustodinjo Barbaro Čeferin in društvom Peter Naglič. Skozi fotografsko dediščino opusa Petra Nagliča bo prikazala začetke slovenske reportažne fotografije in fotoreportaže. Z razstavo bo SEM del dokumentarnega filma o Petru Nagliču (scenarij in režija: Miha </w:t>
      </w:r>
      <w:proofErr w:type="spellStart"/>
      <w:r w:rsidRPr="0085564A">
        <w:rPr>
          <w:rFonts w:ascii="Candara" w:eastAsia="Times New Roman" w:hAnsi="Candara" w:cs="Arial"/>
          <w:color w:val="auto"/>
          <w:sz w:val="20"/>
          <w:szCs w:val="20"/>
          <w:lang w:val="sl-SI"/>
          <w14:ligatures w14:val="none"/>
        </w:rPr>
        <w:t>Čelar</w:t>
      </w:r>
      <w:proofErr w:type="spellEnd"/>
      <w:r w:rsidRPr="0085564A">
        <w:rPr>
          <w:rFonts w:ascii="Candara" w:eastAsia="Times New Roman" w:hAnsi="Candara" w:cs="Arial"/>
          <w:color w:val="auto"/>
          <w:sz w:val="20"/>
          <w:szCs w:val="20"/>
          <w:lang w:val="sl-SI"/>
          <w14:ligatures w14:val="none"/>
        </w:rPr>
        <w:t xml:space="preserve">), ki bo poleti 2026 premierno prikazan v kinematografih. </w:t>
      </w:r>
    </w:p>
    <w:p w:rsidR="00294092" w:rsidRPr="0085564A" w:rsidRDefault="00294092" w:rsidP="00294092">
      <w:pPr>
        <w:pStyle w:val="Odstavekseznama"/>
        <w:numPr>
          <w:ilvl w:val="0"/>
          <w:numId w:val="18"/>
        </w:numPr>
        <w:spacing w:after="0"/>
        <w:rPr>
          <w:rFonts w:ascii="Candara" w:eastAsia="Times New Roman" w:hAnsi="Candara" w:cs="Arial"/>
          <w:color w:val="auto"/>
          <w:sz w:val="20"/>
          <w:szCs w:val="20"/>
          <w:lang w:val="sl-SI"/>
          <w14:ligatures w14:val="none"/>
        </w:rPr>
      </w:pPr>
      <w:r w:rsidRPr="0085564A">
        <w:rPr>
          <w:rFonts w:ascii="Candara" w:hAnsi="Candara"/>
          <w:color w:val="auto"/>
          <w:sz w:val="20"/>
          <w:szCs w:val="20"/>
          <w:lang w:val="sl-SI"/>
        </w:rPr>
        <w:t xml:space="preserve">Razstava </w:t>
      </w:r>
      <w:r w:rsidRPr="0085564A">
        <w:rPr>
          <w:rFonts w:ascii="Candara" w:eastAsia="Times New Roman" w:hAnsi="Candara" w:cs="Arial"/>
          <w:b/>
          <w:bCs/>
          <w:i/>
          <w:color w:val="auto"/>
          <w:sz w:val="20"/>
          <w:szCs w:val="20"/>
          <w:lang w:val="sl-SI"/>
          <w14:ligatures w14:val="none"/>
        </w:rPr>
        <w:t>Sadni spomini</w:t>
      </w:r>
      <w:r w:rsidRPr="0085564A">
        <w:rPr>
          <w:rFonts w:ascii="Candara" w:eastAsia="Times New Roman" w:hAnsi="Candara" w:cs="Arial"/>
          <w:i/>
          <w:color w:val="auto"/>
          <w:sz w:val="20"/>
          <w:szCs w:val="20"/>
          <w:lang w:val="sl-SI"/>
          <w14:ligatures w14:val="none"/>
        </w:rPr>
        <w:t xml:space="preserve">, </w:t>
      </w:r>
      <w:r w:rsidRPr="0085564A">
        <w:rPr>
          <w:rFonts w:ascii="Candara" w:eastAsia="Times New Roman" w:hAnsi="Candara" w:cs="Arial"/>
          <w:iCs/>
          <w:color w:val="auto"/>
          <w:sz w:val="20"/>
          <w:szCs w:val="20"/>
          <w:lang w:val="sl-SI"/>
          <w14:ligatures w14:val="none"/>
        </w:rPr>
        <w:t>ki bo odprta jeseni, bo združila dela</w:t>
      </w:r>
      <w:r w:rsidRPr="0085564A">
        <w:rPr>
          <w:rFonts w:ascii="Candara" w:eastAsia="Times New Roman" w:hAnsi="Candara" w:cs="Arial"/>
          <w:i/>
          <w:color w:val="auto"/>
          <w:sz w:val="20"/>
          <w:szCs w:val="20"/>
          <w:lang w:val="sl-SI"/>
          <w14:ligatures w14:val="none"/>
        </w:rPr>
        <w:t xml:space="preserve"> </w:t>
      </w:r>
      <w:r w:rsidRPr="0085564A">
        <w:rPr>
          <w:rFonts w:ascii="Candara" w:eastAsia="Times New Roman" w:hAnsi="Candara" w:cs="Arial"/>
          <w:color w:val="auto"/>
          <w:sz w:val="20"/>
          <w:szCs w:val="20"/>
          <w:lang w:val="sl-SI"/>
          <w14:ligatures w14:val="none"/>
        </w:rPr>
        <w:t>fotografa Gregorja Božiča ter etnološko dediščino SEM. Odpirala bo vprašanja o izginjanju avtohtonih sort sadja in sadjarskih tradicij. Božičeve fotografije bodo dopolnjene s predmeti iz zbirk SEM.</w:t>
      </w:r>
    </w:p>
    <w:p w:rsidR="00294092" w:rsidRPr="0085564A" w:rsidRDefault="00294092" w:rsidP="00294092">
      <w:pPr>
        <w:spacing w:after="0"/>
        <w:rPr>
          <w:rFonts w:ascii="Candara" w:eastAsia="Times New Roman" w:hAnsi="Candara" w:cs="Arial"/>
          <w:color w:val="auto"/>
          <w:sz w:val="20"/>
          <w:szCs w:val="20"/>
          <w:lang w:val="sl-SI"/>
        </w:rPr>
      </w:pPr>
    </w:p>
    <w:p w:rsidR="00294092" w:rsidRPr="0085564A" w:rsidRDefault="00294092" w:rsidP="00294092">
      <w:pPr>
        <w:spacing w:after="0"/>
        <w:rPr>
          <w:rFonts w:ascii="Candara" w:eastAsia="Times New Roman" w:hAnsi="Candara" w:cs="Arial"/>
          <w:b/>
          <w:color w:val="auto"/>
          <w:sz w:val="20"/>
          <w:szCs w:val="20"/>
          <w:lang w:val="sl-SI"/>
        </w:rPr>
      </w:pPr>
      <w:r w:rsidRPr="0085564A">
        <w:rPr>
          <w:rFonts w:ascii="Candara" w:eastAsia="Times New Roman" w:hAnsi="Candara" w:cs="Arial"/>
          <w:b/>
          <w:color w:val="auto"/>
          <w:sz w:val="20"/>
          <w:szCs w:val="20"/>
          <w:lang w:val="sl-SI"/>
        </w:rPr>
        <w:t>Gostujoči razstavi iz tujine in SEM-</w:t>
      </w:r>
      <w:proofErr w:type="spellStart"/>
      <w:r w:rsidRPr="0085564A">
        <w:rPr>
          <w:rFonts w:ascii="Candara" w:eastAsia="Times New Roman" w:hAnsi="Candara" w:cs="Arial"/>
          <w:b/>
          <w:color w:val="auto"/>
          <w:sz w:val="20"/>
          <w:szCs w:val="20"/>
          <w:lang w:val="sl-SI"/>
        </w:rPr>
        <w:t>ovo</w:t>
      </w:r>
      <w:proofErr w:type="spellEnd"/>
      <w:r w:rsidRPr="0085564A">
        <w:rPr>
          <w:rFonts w:ascii="Candara" w:eastAsia="Times New Roman" w:hAnsi="Candara" w:cs="Arial"/>
          <w:b/>
          <w:color w:val="auto"/>
          <w:sz w:val="20"/>
          <w:szCs w:val="20"/>
          <w:lang w:val="sl-SI"/>
        </w:rPr>
        <w:t xml:space="preserve"> gostovanje v Beogradu</w:t>
      </w:r>
    </w:p>
    <w:p w:rsidR="00294092" w:rsidRPr="0085564A" w:rsidRDefault="00294092" w:rsidP="00294092">
      <w:pPr>
        <w:spacing w:after="0"/>
        <w:rPr>
          <w:rFonts w:ascii="Candara" w:eastAsia="Times New Roman" w:hAnsi="Candara" w:cs="Arial"/>
          <w:color w:val="auto"/>
          <w:sz w:val="20"/>
          <w:szCs w:val="20"/>
          <w:lang w:val="sl-SI"/>
        </w:rPr>
      </w:pPr>
      <w:r w:rsidRPr="0085564A">
        <w:rPr>
          <w:rFonts w:ascii="Candara" w:eastAsia="Times New Roman" w:hAnsi="Candara" w:cs="Arial"/>
          <w:color w:val="auto"/>
          <w:sz w:val="20"/>
          <w:szCs w:val="20"/>
          <w:lang w:val="sl-SI"/>
        </w:rPr>
        <w:t xml:space="preserve">Jeseni prihaja v SEM razstava Etnografskega muzeja Istre iz Pazina (Hrvaška) </w:t>
      </w:r>
      <w:r w:rsidRPr="0085564A">
        <w:rPr>
          <w:rFonts w:ascii="Candara" w:eastAsia="Times New Roman" w:hAnsi="Candara" w:cs="Arial"/>
          <w:b/>
          <w:bCs/>
          <w:i/>
          <w:color w:val="auto"/>
          <w:sz w:val="20"/>
          <w:szCs w:val="20"/>
          <w:lang w:val="sl-SI"/>
        </w:rPr>
        <w:t>Kaj delam, ko nič ne delam: Prosti čas istrskega vsakdana</w:t>
      </w:r>
      <w:r w:rsidRPr="0085564A">
        <w:rPr>
          <w:rFonts w:ascii="Candara" w:eastAsia="Times New Roman" w:hAnsi="Candara" w:cs="Arial"/>
          <w:i/>
          <w:color w:val="auto"/>
          <w:sz w:val="20"/>
          <w:szCs w:val="20"/>
          <w:lang w:val="sl-SI"/>
        </w:rPr>
        <w:t xml:space="preserve">, </w:t>
      </w:r>
      <w:r w:rsidRPr="0085564A">
        <w:rPr>
          <w:rFonts w:ascii="Candara" w:eastAsia="Times New Roman" w:hAnsi="Candara" w:cs="Arial"/>
          <w:color w:val="auto"/>
          <w:sz w:val="20"/>
          <w:szCs w:val="20"/>
          <w:lang w:val="sl-SI"/>
        </w:rPr>
        <w:t xml:space="preserve">ki bo ponudila vpogled v prosti čas v vsakdanjem življenju hrvaške Istre od prve polovice 20. stoletja do danes. Še pred tem pa sredi leta SEM napoveduje gostujočo razstavo </w:t>
      </w:r>
      <w:r w:rsidRPr="0085564A">
        <w:rPr>
          <w:rFonts w:ascii="Candara" w:eastAsia="Times New Roman" w:hAnsi="Candara" w:cs="Arial"/>
          <w:b/>
          <w:bCs/>
          <w:i/>
          <w:color w:val="auto"/>
          <w:sz w:val="20"/>
          <w:szCs w:val="20"/>
          <w:lang w:val="sl-SI"/>
        </w:rPr>
        <w:t>Vezena Ukrajina</w:t>
      </w:r>
      <w:r w:rsidRPr="0085564A">
        <w:rPr>
          <w:rFonts w:ascii="Candara" w:eastAsia="Times New Roman" w:hAnsi="Candara" w:cs="Arial"/>
          <w:color w:val="auto"/>
          <w:sz w:val="20"/>
          <w:szCs w:val="20"/>
          <w:lang w:val="sl-SI"/>
        </w:rPr>
        <w:t xml:space="preserve"> , ki nastaja v sodelovanju </w:t>
      </w:r>
      <w:proofErr w:type="spellStart"/>
      <w:r w:rsidRPr="0085564A">
        <w:rPr>
          <w:rFonts w:ascii="Candara" w:eastAsia="Times New Roman" w:hAnsi="Candara" w:cs="Arial"/>
          <w:color w:val="auto"/>
          <w:sz w:val="20"/>
          <w:szCs w:val="20"/>
          <w:lang w:val="sl-SI"/>
        </w:rPr>
        <w:t>Lvivskega</w:t>
      </w:r>
      <w:proofErr w:type="spellEnd"/>
      <w:r w:rsidRPr="0085564A">
        <w:rPr>
          <w:rFonts w:ascii="Candara" w:eastAsia="Times New Roman" w:hAnsi="Candara" w:cs="Arial"/>
          <w:color w:val="auto"/>
          <w:sz w:val="20"/>
          <w:szCs w:val="20"/>
          <w:lang w:val="sl-SI"/>
        </w:rPr>
        <w:t xml:space="preserve"> muzeja ljudskega življenja (Ukrajina), zasebno zbirateljico in SEM. Osrednja tema razstave bo bogata ukrajinska etnološka dediščina s poudarkom na vezeninah in oblačilni kulturi. Vezenina bo predstavljena kot eden najznačilnejših simbolov Ukrajine, ter kot nosilka stoletnih tradicij, družinskih zgodb in regionalnih posebnosti. </w:t>
      </w:r>
    </w:p>
    <w:p w:rsidR="00294092" w:rsidRPr="0085564A" w:rsidRDefault="00294092" w:rsidP="00294092">
      <w:pPr>
        <w:spacing w:after="0"/>
        <w:rPr>
          <w:rFonts w:ascii="Candara" w:eastAsia="Times New Roman" w:hAnsi="Candara" w:cs="Arial"/>
          <w:color w:val="auto"/>
          <w:sz w:val="20"/>
          <w:szCs w:val="20"/>
          <w:lang w:val="sl-SI"/>
        </w:rPr>
      </w:pPr>
      <w:r w:rsidRPr="0085564A">
        <w:rPr>
          <w:rFonts w:ascii="Candara" w:eastAsia="Times New Roman" w:hAnsi="Candara" w:cs="Arial"/>
          <w:color w:val="auto"/>
          <w:sz w:val="20"/>
          <w:szCs w:val="20"/>
          <w:lang w:val="sl-SI"/>
        </w:rPr>
        <w:t xml:space="preserve">Z razstavo </w:t>
      </w:r>
      <w:r w:rsidRPr="0085564A">
        <w:rPr>
          <w:rFonts w:ascii="Candara" w:eastAsia="Times New Roman" w:hAnsi="Candara" w:cs="Arial"/>
          <w:b/>
          <w:bCs/>
          <w:i/>
          <w:iCs/>
          <w:color w:val="auto"/>
          <w:sz w:val="20"/>
          <w:szCs w:val="20"/>
          <w:lang w:val="sl-SI"/>
        </w:rPr>
        <w:t>Belo zlato: Zgodbe o bombažu</w:t>
      </w:r>
      <w:r w:rsidRPr="0085564A">
        <w:rPr>
          <w:rFonts w:ascii="Candara" w:eastAsia="Times New Roman" w:hAnsi="Candara" w:cs="Arial"/>
          <w:i/>
          <w:iCs/>
          <w:color w:val="auto"/>
          <w:sz w:val="20"/>
          <w:szCs w:val="20"/>
          <w:lang w:val="sl-SI"/>
        </w:rPr>
        <w:t>, ki</w:t>
      </w:r>
      <w:r w:rsidRPr="0085564A">
        <w:rPr>
          <w:rFonts w:ascii="Candara" w:eastAsia="Times New Roman" w:hAnsi="Candara" w:cs="Arial"/>
          <w:color w:val="auto"/>
          <w:sz w:val="20"/>
          <w:szCs w:val="20"/>
          <w:lang w:val="sl-SI"/>
        </w:rPr>
        <w:t xml:space="preserve"> je bila v SEM na ogled leta 2023, bo SEM v jesenskem času gostoval v beograjskem Muzeju za afriško umetnost. Razstava osvetljuje  proizvodnjo in predelavo bombaža skozi zgodovino na primeru muzejskih zbirk iz Toga in Indije ter opozarja na izkoriščanje naravnih virov in posledice podnebnih sprememb.</w:t>
      </w:r>
    </w:p>
    <w:p w:rsidR="00294092" w:rsidRPr="0085564A" w:rsidRDefault="00294092" w:rsidP="00294092">
      <w:pPr>
        <w:spacing w:after="0"/>
        <w:rPr>
          <w:rFonts w:ascii="Candara" w:eastAsia="Times New Roman" w:hAnsi="Candara" w:cs="Arial"/>
          <w:color w:val="auto"/>
          <w:sz w:val="20"/>
          <w:szCs w:val="20"/>
          <w:lang w:val="sl-SI"/>
        </w:rPr>
      </w:pPr>
    </w:p>
    <w:p w:rsidR="00294092" w:rsidRPr="0085564A" w:rsidRDefault="00294092" w:rsidP="0085564A">
      <w:pPr>
        <w:spacing w:after="0"/>
        <w:rPr>
          <w:rFonts w:ascii="Candara" w:eastAsia="Times New Roman" w:hAnsi="Candara" w:cs="Arial"/>
          <w:color w:val="auto"/>
          <w:sz w:val="20"/>
          <w:szCs w:val="20"/>
          <w:lang w:val="sl-SI"/>
        </w:rPr>
      </w:pPr>
      <w:r w:rsidRPr="0085564A">
        <w:rPr>
          <w:rFonts w:ascii="Candara" w:eastAsia="Times New Roman" w:hAnsi="Candara" w:cs="Arial"/>
          <w:color w:val="auto"/>
          <w:sz w:val="20"/>
          <w:szCs w:val="20"/>
          <w:lang w:val="sl-SI"/>
        </w:rPr>
        <w:t>Ob razstavah pripravlja SEM bogat javni  program z vodstvi, predavanji, glasbenimi dogodki, pedagoškim in andragoškim programom</w:t>
      </w:r>
      <w:r w:rsidR="00D90B0A">
        <w:rPr>
          <w:rFonts w:ascii="Candara" w:eastAsia="Times New Roman" w:hAnsi="Candara" w:cs="Arial"/>
          <w:color w:val="auto"/>
          <w:sz w:val="20"/>
          <w:szCs w:val="20"/>
          <w:lang w:val="sl-SI"/>
        </w:rPr>
        <w:t xml:space="preserve">, kot denimo, </w:t>
      </w:r>
      <w:r w:rsidRPr="0085564A">
        <w:rPr>
          <w:rFonts w:ascii="Candara" w:eastAsia="Times New Roman" w:hAnsi="Candara" w:cs="Arial"/>
          <w:color w:val="auto"/>
          <w:sz w:val="20"/>
          <w:szCs w:val="20"/>
          <w:lang w:val="sl-SI"/>
        </w:rPr>
        <w:t>ustvarjalne delavnice, pripovedovalske</w:t>
      </w:r>
      <w:r w:rsidR="00D90B0A">
        <w:rPr>
          <w:rFonts w:ascii="Candara" w:eastAsia="Times New Roman" w:hAnsi="Candara" w:cs="Arial"/>
          <w:color w:val="auto"/>
          <w:sz w:val="20"/>
          <w:szCs w:val="20"/>
          <w:lang w:val="sl-SI"/>
        </w:rPr>
        <w:t xml:space="preserve"> in pogovorne</w:t>
      </w:r>
      <w:r w:rsidRPr="0085564A">
        <w:rPr>
          <w:rFonts w:ascii="Candara" w:eastAsia="Times New Roman" w:hAnsi="Candara" w:cs="Arial"/>
          <w:color w:val="auto"/>
          <w:sz w:val="20"/>
          <w:szCs w:val="20"/>
          <w:lang w:val="sl-SI"/>
        </w:rPr>
        <w:t xml:space="preserve"> večere... </w:t>
      </w:r>
    </w:p>
    <w:p w:rsidR="00A235CE" w:rsidRDefault="00A235CE" w:rsidP="000D351F">
      <w:pPr>
        <w:spacing w:after="0"/>
        <w:contextualSpacing/>
        <w:rPr>
          <w:rFonts w:ascii="Candara" w:eastAsia="Times New Roman" w:hAnsi="Candara" w:cs="Times New Roman"/>
          <w:color w:val="auto"/>
          <w:sz w:val="18"/>
          <w:szCs w:val="18"/>
          <w:lang w:val="sl-SI" w:eastAsia="sl-SI"/>
          <w14:ligatures w14:val="none"/>
        </w:rPr>
      </w:pPr>
    </w:p>
    <w:p w:rsidR="00C76F24" w:rsidRPr="00C76F24" w:rsidRDefault="00A235CE" w:rsidP="00C76F24">
      <w:pPr>
        <w:spacing w:after="0"/>
        <w:contextualSpacing/>
        <w:jc w:val="center"/>
        <w:rPr>
          <w:rFonts w:ascii="Candara" w:eastAsia="Times New Roman" w:hAnsi="Candara" w:cs="Times New Roman"/>
          <w:color w:val="auto"/>
          <w:sz w:val="18"/>
          <w:szCs w:val="18"/>
          <w:lang w:val="sl-SI" w:eastAsia="sl-SI"/>
          <w14:ligatures w14:val="none"/>
        </w:rPr>
      </w:pPr>
      <w:r>
        <w:rPr>
          <w:rFonts w:ascii="Candara" w:eastAsia="Times New Roman" w:hAnsi="Candara" w:cs="Times New Roman"/>
          <w:noProof/>
          <w:color w:val="auto"/>
          <w:sz w:val="18"/>
          <w:szCs w:val="18"/>
          <w:lang w:val="sl-SI" w:eastAsia="sl-SI"/>
          <w14:ligatures w14:val="none"/>
        </w:rPr>
        <w:drawing>
          <wp:inline distT="0" distB="0" distL="0" distR="0">
            <wp:extent cx="2150669" cy="620721"/>
            <wp:effectExtent l="0" t="0" r="254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21.png"/>
                    <pic:cNvPicPr/>
                  </pic:nvPicPr>
                  <pic:blipFill>
                    <a:blip r:embed="rId8">
                      <a:extLst>
                        <a:ext uri="{28A0092B-C50C-407E-A947-70E740481C1C}">
                          <a14:useLocalDpi xmlns:a14="http://schemas.microsoft.com/office/drawing/2010/main" val="0"/>
                        </a:ext>
                      </a:extLst>
                    </a:blip>
                    <a:stretch>
                      <a:fillRect/>
                    </a:stretch>
                  </pic:blipFill>
                  <pic:spPr>
                    <a:xfrm>
                      <a:off x="0" y="0"/>
                      <a:ext cx="2337727" cy="674709"/>
                    </a:xfrm>
                    <a:prstGeom prst="rect">
                      <a:avLst/>
                    </a:prstGeom>
                  </pic:spPr>
                </pic:pic>
              </a:graphicData>
            </a:graphic>
          </wp:inline>
        </w:drawing>
      </w:r>
    </w:p>
    <w:p w:rsidR="00A61B81" w:rsidRPr="0085564A" w:rsidRDefault="00A61B81" w:rsidP="0085564A">
      <w:pPr>
        <w:pBdr>
          <w:top w:val="single" w:sz="4" w:space="1" w:color="auto"/>
        </w:pBdr>
        <w:spacing w:after="0"/>
        <w:contextualSpacing/>
        <w:rPr>
          <w:rFonts w:ascii="Candara" w:eastAsia="Times New Roman" w:hAnsi="Candara" w:cs="Times New Roman"/>
          <w:b/>
          <w:bCs/>
          <w:color w:val="auto"/>
          <w:sz w:val="16"/>
          <w:szCs w:val="16"/>
          <w:lang w:val="sl-SI" w:eastAsia="sl-SI"/>
          <w14:ligatures w14:val="none"/>
        </w:rPr>
      </w:pPr>
      <w:r w:rsidRPr="005942E0">
        <w:rPr>
          <w:rFonts w:ascii="Candara" w:eastAsia="Times New Roman" w:hAnsi="Candara" w:cs="Times New Roman"/>
          <w:b/>
          <w:bCs/>
          <w:color w:val="auto"/>
          <w:sz w:val="16"/>
          <w:szCs w:val="16"/>
          <w:lang w:val="sl-SI" w:eastAsia="sl-SI"/>
          <w14:ligatures w14:val="none"/>
        </w:rPr>
        <w:t xml:space="preserve">Kontakti:  </w:t>
      </w:r>
    </w:p>
    <w:p w:rsidR="00C471C8" w:rsidRPr="005942E0" w:rsidRDefault="00A61B81" w:rsidP="00A61B81">
      <w:pPr>
        <w:spacing w:after="0"/>
        <w:contextualSpacing/>
        <w:rPr>
          <w:rFonts w:ascii="Candara" w:eastAsia="Times New Roman" w:hAnsi="Candara" w:cs="Times New Roman"/>
          <w:color w:val="auto"/>
          <w:sz w:val="16"/>
          <w:szCs w:val="16"/>
          <w:lang w:val="sl-SI" w:eastAsia="sl-SI"/>
          <w14:ligatures w14:val="none"/>
        </w:rPr>
      </w:pPr>
      <w:r w:rsidRPr="005942E0">
        <w:rPr>
          <w:rFonts w:ascii="Candara" w:eastAsia="Times New Roman" w:hAnsi="Candara" w:cs="Times New Roman"/>
          <w:b/>
          <w:bCs/>
          <w:color w:val="auto"/>
          <w:sz w:val="16"/>
          <w:szCs w:val="16"/>
          <w:lang w:val="sl-SI" w:eastAsia="sl-SI"/>
          <w14:ligatures w14:val="none"/>
        </w:rPr>
        <w:t>Maja Kostric Grubišić</w:t>
      </w:r>
      <w:r w:rsidR="00786580">
        <w:rPr>
          <w:rFonts w:ascii="Candara" w:eastAsia="Times New Roman" w:hAnsi="Candara" w:cs="Times New Roman"/>
          <w:color w:val="auto"/>
          <w:sz w:val="16"/>
          <w:szCs w:val="16"/>
          <w:lang w:val="sl-SI" w:eastAsia="sl-SI"/>
          <w14:ligatures w14:val="none"/>
        </w:rPr>
        <w:t xml:space="preserve"> (M: 040 187 920, E:</w:t>
      </w:r>
      <w:r w:rsidRPr="005942E0">
        <w:rPr>
          <w:rFonts w:ascii="Candara" w:eastAsia="Times New Roman" w:hAnsi="Candara" w:cs="Times New Roman"/>
          <w:color w:val="auto"/>
          <w:sz w:val="16"/>
          <w:szCs w:val="16"/>
          <w:lang w:val="sl-SI" w:eastAsia="sl-SI"/>
          <w14:ligatures w14:val="none"/>
        </w:rPr>
        <w:t xml:space="preserve"> </w:t>
      </w:r>
      <w:hyperlink r:id="rId9" w:history="1">
        <w:r w:rsidR="00557CE8" w:rsidRPr="004A07EF">
          <w:rPr>
            <w:rStyle w:val="Hiperpovezava"/>
            <w:rFonts w:ascii="Candara" w:eastAsia="Times New Roman" w:hAnsi="Candara" w:cs="Times New Roman"/>
            <w:sz w:val="16"/>
            <w:szCs w:val="16"/>
            <w:lang w:val="sl-SI" w:eastAsia="sl-SI"/>
            <w14:ligatures w14:val="none"/>
          </w:rPr>
          <w:t>maja.kostric@sem.si</w:t>
        </w:r>
      </w:hyperlink>
      <w:r w:rsidRPr="005942E0">
        <w:rPr>
          <w:rFonts w:ascii="Candara" w:eastAsia="Times New Roman" w:hAnsi="Candara" w:cs="Times New Roman"/>
          <w:color w:val="auto"/>
          <w:sz w:val="16"/>
          <w:szCs w:val="16"/>
          <w:lang w:val="sl-SI" w:eastAsia="sl-SI"/>
          <w14:ligatures w14:val="none"/>
        </w:rPr>
        <w:t>) in</w:t>
      </w:r>
      <w:r w:rsidRPr="005942E0">
        <w:rPr>
          <w:rFonts w:ascii="Candara" w:eastAsia="Times New Roman" w:hAnsi="Candara" w:cs="Times New Roman"/>
          <w:b/>
          <w:bCs/>
          <w:color w:val="auto"/>
          <w:sz w:val="16"/>
          <w:szCs w:val="16"/>
          <w:lang w:val="sl-SI" w:eastAsia="sl-SI"/>
          <w14:ligatures w14:val="none"/>
        </w:rPr>
        <w:t xml:space="preserve"> Živa M. Brecelj</w:t>
      </w:r>
      <w:r w:rsidR="00786580">
        <w:rPr>
          <w:rFonts w:ascii="Candara" w:eastAsia="Times New Roman" w:hAnsi="Candara" w:cs="Times New Roman"/>
          <w:color w:val="auto"/>
          <w:sz w:val="16"/>
          <w:szCs w:val="16"/>
          <w:lang w:val="sl-SI" w:eastAsia="sl-SI"/>
          <w14:ligatures w14:val="none"/>
        </w:rPr>
        <w:t xml:space="preserve"> (M: 041 519 215, E:</w:t>
      </w:r>
      <w:r w:rsidRPr="005942E0">
        <w:rPr>
          <w:rFonts w:ascii="Candara" w:eastAsia="Times New Roman" w:hAnsi="Candara" w:cs="Times New Roman"/>
          <w:color w:val="auto"/>
          <w:sz w:val="16"/>
          <w:szCs w:val="16"/>
          <w:lang w:val="sl-SI" w:eastAsia="sl-SI"/>
          <w14:ligatures w14:val="none"/>
        </w:rPr>
        <w:t xml:space="preserve"> </w:t>
      </w:r>
      <w:hyperlink r:id="rId10" w:history="1">
        <w:r w:rsidR="000E5BC1" w:rsidRPr="005942E0">
          <w:rPr>
            <w:rStyle w:val="Hiperpovezava"/>
            <w:rFonts w:ascii="Candara" w:eastAsia="Times New Roman" w:hAnsi="Candara" w:cs="Times New Roman"/>
            <w:sz w:val="16"/>
            <w:szCs w:val="16"/>
            <w:lang w:val="sl-SI" w:eastAsia="sl-SI"/>
            <w14:ligatures w14:val="none"/>
          </w:rPr>
          <w:t>ziva.brecelj@sem.si</w:t>
        </w:r>
      </w:hyperlink>
      <w:r w:rsidR="009F23A1" w:rsidRPr="005942E0">
        <w:rPr>
          <w:rFonts w:ascii="Candara" w:eastAsia="Times New Roman" w:hAnsi="Candara" w:cs="Times New Roman"/>
          <w:color w:val="auto"/>
          <w:sz w:val="16"/>
          <w:szCs w:val="16"/>
          <w:lang w:val="sl-SI" w:eastAsia="sl-SI"/>
          <w14:ligatures w14:val="none"/>
        </w:rPr>
        <w:t xml:space="preserve">); </w:t>
      </w:r>
      <w:hyperlink r:id="rId11" w:history="1">
        <w:r w:rsidR="009F23A1" w:rsidRPr="005942E0">
          <w:rPr>
            <w:rStyle w:val="Hiperpovezava"/>
            <w:rFonts w:ascii="Candara" w:eastAsia="Times New Roman" w:hAnsi="Candara" w:cs="Times New Roman"/>
            <w:sz w:val="16"/>
            <w:szCs w:val="16"/>
            <w:lang w:val="sl-SI" w:eastAsia="sl-SI"/>
            <w14:ligatures w14:val="none"/>
          </w:rPr>
          <w:t>info@sem.si</w:t>
        </w:r>
      </w:hyperlink>
      <w:r w:rsidR="009F23A1" w:rsidRPr="005942E0">
        <w:rPr>
          <w:rFonts w:ascii="Candara" w:eastAsia="Times New Roman" w:hAnsi="Candara" w:cs="Times New Roman"/>
          <w:color w:val="auto"/>
          <w:sz w:val="16"/>
          <w:szCs w:val="16"/>
          <w:lang w:val="sl-SI" w:eastAsia="sl-SI"/>
          <w14:ligatures w14:val="none"/>
        </w:rPr>
        <w:t xml:space="preserve">; </w:t>
      </w:r>
      <w:r w:rsidRPr="005942E0">
        <w:rPr>
          <w:rFonts w:ascii="Candara" w:eastAsia="Times New Roman" w:hAnsi="Candara" w:cs="Times New Roman"/>
          <w:color w:val="auto"/>
          <w:sz w:val="16"/>
          <w:szCs w:val="16"/>
          <w:lang w:val="sl-SI" w:eastAsia="sl-SI"/>
          <w14:ligatures w14:val="none"/>
        </w:rPr>
        <w:t>Služba za ko0municiranje SEM</w:t>
      </w:r>
    </w:p>
    <w:sectPr w:rsidR="00C471C8" w:rsidRPr="005942E0" w:rsidSect="00435A46">
      <w:headerReference w:type="even" r:id="rId12"/>
      <w:headerReference w:type="default" r:id="rId13"/>
      <w:footerReference w:type="default" r:id="rId14"/>
      <w:type w:val="continuous"/>
      <w:pgSz w:w="11900" w:h="16840"/>
      <w:pgMar w:top="2835" w:right="851" w:bottom="1134" w:left="2268"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1F" w:rsidRDefault="00DE351F" w:rsidP="004F6082">
      <w:r>
        <w:separator/>
      </w:r>
    </w:p>
  </w:endnote>
  <w:endnote w:type="continuationSeparator" w:id="0">
    <w:p w:rsidR="00DE351F" w:rsidRDefault="00DE351F"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4000ACFF" w:usb2="00000001" w:usb3="00000000" w:csb0="000001FF" w:csb1="00000000"/>
  </w:font>
  <w:font w:name="Times New Roman (Body CS)">
    <w:altName w:val="Times New Roman"/>
    <w:charset w:val="00"/>
    <w:family w:val="roman"/>
    <w:pitch w:val="variable"/>
    <w:sig w:usb0="E0002AFF" w:usb1="C0007841" w:usb2="00000009" w:usb3="00000000" w:csb0="000001FF" w:csb1="00000000"/>
  </w:font>
  <w:font w:name="Trola LatCyr">
    <w:altName w:val="Courier New"/>
    <w:charset w:val="EE"/>
    <w:family w:val="auto"/>
    <w:pitch w:val="variable"/>
    <w:sig w:usb0="00000001" w:usb1="00000001" w:usb2="00000000" w:usb3="00000000" w:csb0="00000097" w:csb1="00000000"/>
  </w:font>
  <w:font w:name="Mont Heavy">
    <w:altName w:val="Courier New"/>
    <w:panose1 w:val="00000000000000000000"/>
    <w:charset w:val="00"/>
    <w:family w:val="modern"/>
    <w:notTrueType/>
    <w:pitch w:val="variable"/>
    <w:sig w:usb0="00000001" w:usb1="00000000" w:usb2="00000000" w:usb3="00000000" w:csb0="0000009F" w:csb1="00000000"/>
  </w:font>
  <w:font w:name="Mont SemiBold">
    <w:panose1 w:val="00000000000000000000"/>
    <w:charset w:val="00"/>
    <w:family w:val="auto"/>
    <w:notTrueType/>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AFF" w:usb1="C0007843" w:usb2="00000009" w:usb3="00000000" w:csb0="000001FF" w:csb1="00000000"/>
  </w:font>
  <w:font w:name="Mont">
    <w:altName w:val="Courier New"/>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23E7CEEC" wp14:editId="0EFA0795">
          <wp:simplePos x="0" y="0"/>
          <wp:positionH relativeFrom="margin">
            <wp:posOffset>-3770948</wp:posOffset>
          </wp:positionH>
          <wp:positionV relativeFrom="paragraph">
            <wp:posOffset>-3620451</wp:posOffset>
          </wp:positionV>
          <wp:extent cx="6004438" cy="674696"/>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rsidR="00CD44C6" w:rsidRPr="009C1E2F" w:rsidRDefault="009C1E2F" w:rsidP="009C1E2F">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r>
    <w:proofErr w:type="spellStart"/>
    <w:r w:rsidRPr="00C05284">
      <w:rPr>
        <w:rStyle w:val="Neenpoudarek"/>
        <w:rFonts w:ascii="Arial" w:eastAsiaTheme="minorHAnsi" w:hAnsi="Arial" w:cs="Arial"/>
        <w:color w:val="7E7E7E"/>
        <w:lang w:val="it-IT"/>
      </w:rPr>
      <w:t>Metelkova</w:t>
    </w:r>
    <w:proofErr w:type="spellEnd"/>
    <w:r w:rsidRPr="00C05284">
      <w:rPr>
        <w:rStyle w:val="Neenpoudarek"/>
        <w:rFonts w:ascii="Arial" w:eastAsiaTheme="minorHAnsi" w:hAnsi="Arial" w:cs="Arial"/>
        <w:color w:val="7E7E7E"/>
        <w:lang w:val="it-IT"/>
      </w:rPr>
      <w:t xml:space="preserve"> 2, SI-1000 </w:t>
    </w:r>
    <w:proofErr w:type="spellStart"/>
    <w:r w:rsidRPr="00C05284">
      <w:rPr>
        <w:rStyle w:val="Neenpoudarek"/>
        <w:rFonts w:ascii="Arial" w:eastAsiaTheme="minorHAnsi" w:hAnsi="Arial" w:cs="Arial"/>
        <w:color w:val="7E7E7E"/>
        <w:lang w:val="it-IT"/>
      </w:rPr>
      <w:t>Ljubljana</w:t>
    </w:r>
    <w:proofErr w:type="spellEnd"/>
    <w:r w:rsidRPr="00C05284">
      <w:rPr>
        <w:rStyle w:val="Neenpoudarek"/>
        <w:rFonts w:ascii="Arial" w:eastAsiaTheme="minorHAnsi" w:hAnsi="Arial" w:cs="Arial"/>
        <w:color w:val="7E7E7E"/>
        <w:lang w:val="it-IT"/>
      </w:rPr>
      <w:t>, Sloveni</w:t>
    </w:r>
    <w:r w:rsidR="00561FE4">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1F" w:rsidRDefault="00DE351F" w:rsidP="004F6082">
      <w:r>
        <w:separator/>
      </w:r>
    </w:p>
  </w:footnote>
  <w:footnote w:type="continuationSeparator" w:id="0">
    <w:p w:rsidR="00DE351F" w:rsidRDefault="00DE351F"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565FB94F" wp14:editId="3154F92C">
              <wp:simplePos x="0" y="0"/>
              <wp:positionH relativeFrom="page">
                <wp:align>right</wp:align>
              </wp:positionH>
              <wp:positionV relativeFrom="paragraph">
                <wp:posOffset>440056</wp:posOffset>
              </wp:positionV>
              <wp:extent cx="7534265" cy="583298"/>
              <wp:effectExtent l="0" t="0" r="0" b="762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534265" cy="583298"/>
                      </a:xfrm>
                      <a:prstGeom prst="rect">
                        <a:avLst/>
                      </a:prstGeom>
                    </pic:spPr>
                  </pic:pic>
                </a:graphicData>
              </a:graphic>
              <wp14:sizeRelH relativeFrom="margin">
                <wp14:pctWidth>0</wp14:pctWidth>
              </wp14:sizeRelH>
              <wp14:sizeRelV relativeFrom="margin">
                <wp14:pctHeight>0</wp14:pctHeight>
              </wp14:sizeRelV>
            </wp:anchor>
          </w:drawing>
        </w:r>
      </w:p>
    </w:sdtContent>
  </w:sdt>
  <w:p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F0088"/>
    <w:multiLevelType w:val="hybridMultilevel"/>
    <w:tmpl w:val="AE96386E"/>
    <w:lvl w:ilvl="0" w:tplc="9FDC4F54">
      <w:start w:val="1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B37507"/>
    <w:multiLevelType w:val="hybridMultilevel"/>
    <w:tmpl w:val="EB7A491C"/>
    <w:lvl w:ilvl="0" w:tplc="C2CECAEA">
      <w:start w:val="22"/>
      <w:numFmt w:val="bullet"/>
      <w:lvlText w:val="-"/>
      <w:lvlJc w:val="left"/>
      <w:pPr>
        <w:ind w:left="720" w:hanging="360"/>
      </w:pPr>
      <w:rPr>
        <w:rFonts w:ascii="Candara" w:eastAsiaTheme="minorHAnsi" w:hAnsi="Candara"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355A58"/>
    <w:multiLevelType w:val="hybridMultilevel"/>
    <w:tmpl w:val="F80C76AE"/>
    <w:lvl w:ilvl="0" w:tplc="50FE9134">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7"/>
  </w:num>
  <w:num w:numId="6">
    <w:abstractNumId w:val="15"/>
  </w:num>
  <w:num w:numId="7">
    <w:abstractNumId w:val="10"/>
  </w:num>
  <w:num w:numId="8">
    <w:abstractNumId w:val="9"/>
  </w:num>
  <w:num w:numId="9">
    <w:abstractNumId w:val="5"/>
  </w:num>
  <w:num w:numId="10">
    <w:abstractNumId w:val="16"/>
  </w:num>
  <w:num w:numId="11">
    <w:abstractNumId w:val="4"/>
  </w:num>
  <w:num w:numId="12">
    <w:abstractNumId w:val="2"/>
  </w:num>
  <w:num w:numId="13">
    <w:abstractNumId w:val="11"/>
  </w:num>
  <w:num w:numId="14">
    <w:abstractNumId w:val="3"/>
  </w:num>
  <w:num w:numId="15">
    <w:abstractNumId w:val="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0AA5"/>
    <w:rsid w:val="000334E1"/>
    <w:rsid w:val="00036F06"/>
    <w:rsid w:val="00043068"/>
    <w:rsid w:val="0005362A"/>
    <w:rsid w:val="00054336"/>
    <w:rsid w:val="000667F6"/>
    <w:rsid w:val="0007457B"/>
    <w:rsid w:val="00077A04"/>
    <w:rsid w:val="00081A31"/>
    <w:rsid w:val="00084580"/>
    <w:rsid w:val="00095E53"/>
    <w:rsid w:val="000A029A"/>
    <w:rsid w:val="000B1198"/>
    <w:rsid w:val="000B1A99"/>
    <w:rsid w:val="000B5E8C"/>
    <w:rsid w:val="000B7CC1"/>
    <w:rsid w:val="000B7DE9"/>
    <w:rsid w:val="000D1E23"/>
    <w:rsid w:val="000D351F"/>
    <w:rsid w:val="000E326A"/>
    <w:rsid w:val="000E5A43"/>
    <w:rsid w:val="000E5BC1"/>
    <w:rsid w:val="000F47AE"/>
    <w:rsid w:val="000F59E3"/>
    <w:rsid w:val="001047B9"/>
    <w:rsid w:val="00107170"/>
    <w:rsid w:val="0011576B"/>
    <w:rsid w:val="001241D4"/>
    <w:rsid w:val="00124538"/>
    <w:rsid w:val="00136785"/>
    <w:rsid w:val="0014773C"/>
    <w:rsid w:val="00150617"/>
    <w:rsid w:val="00156E99"/>
    <w:rsid w:val="0016579C"/>
    <w:rsid w:val="00165860"/>
    <w:rsid w:val="00171E80"/>
    <w:rsid w:val="0018559A"/>
    <w:rsid w:val="00192E73"/>
    <w:rsid w:val="001A2CF0"/>
    <w:rsid w:val="001A341E"/>
    <w:rsid w:val="001B683A"/>
    <w:rsid w:val="001C30C9"/>
    <w:rsid w:val="001D1E94"/>
    <w:rsid w:val="001D4CCC"/>
    <w:rsid w:val="001F42A8"/>
    <w:rsid w:val="001F7458"/>
    <w:rsid w:val="001F7ACD"/>
    <w:rsid w:val="00211D08"/>
    <w:rsid w:val="0021217C"/>
    <w:rsid w:val="0021626D"/>
    <w:rsid w:val="00222DE9"/>
    <w:rsid w:val="002307E4"/>
    <w:rsid w:val="00230DA2"/>
    <w:rsid w:val="0024540F"/>
    <w:rsid w:val="00250C9D"/>
    <w:rsid w:val="00264D07"/>
    <w:rsid w:val="0027726C"/>
    <w:rsid w:val="00294092"/>
    <w:rsid w:val="00294329"/>
    <w:rsid w:val="002B6D48"/>
    <w:rsid w:val="002C09EA"/>
    <w:rsid w:val="002C15E9"/>
    <w:rsid w:val="002C2238"/>
    <w:rsid w:val="002E510C"/>
    <w:rsid w:val="002E7C00"/>
    <w:rsid w:val="002F6B80"/>
    <w:rsid w:val="003168F7"/>
    <w:rsid w:val="00320A30"/>
    <w:rsid w:val="00324794"/>
    <w:rsid w:val="003273CC"/>
    <w:rsid w:val="0033130C"/>
    <w:rsid w:val="00352B36"/>
    <w:rsid w:val="0035592C"/>
    <w:rsid w:val="003633FD"/>
    <w:rsid w:val="003702C9"/>
    <w:rsid w:val="00392655"/>
    <w:rsid w:val="0039296B"/>
    <w:rsid w:val="003A3605"/>
    <w:rsid w:val="003A4263"/>
    <w:rsid w:val="003A50A0"/>
    <w:rsid w:val="003D3BB4"/>
    <w:rsid w:val="003D6542"/>
    <w:rsid w:val="003E75E9"/>
    <w:rsid w:val="003F4A2D"/>
    <w:rsid w:val="00414122"/>
    <w:rsid w:val="004156E8"/>
    <w:rsid w:val="00417628"/>
    <w:rsid w:val="00435A46"/>
    <w:rsid w:val="00435AA3"/>
    <w:rsid w:val="00446A2B"/>
    <w:rsid w:val="00457DDE"/>
    <w:rsid w:val="0047298F"/>
    <w:rsid w:val="00473C94"/>
    <w:rsid w:val="0047755A"/>
    <w:rsid w:val="00480EC8"/>
    <w:rsid w:val="0048565F"/>
    <w:rsid w:val="004926AC"/>
    <w:rsid w:val="00493384"/>
    <w:rsid w:val="004B0E20"/>
    <w:rsid w:val="004B36A6"/>
    <w:rsid w:val="004B3D2F"/>
    <w:rsid w:val="004C0248"/>
    <w:rsid w:val="004C08CB"/>
    <w:rsid w:val="004C2705"/>
    <w:rsid w:val="004C6BD5"/>
    <w:rsid w:val="004C6D0E"/>
    <w:rsid w:val="004C7246"/>
    <w:rsid w:val="004E4BD9"/>
    <w:rsid w:val="004E5409"/>
    <w:rsid w:val="004F6082"/>
    <w:rsid w:val="0050274E"/>
    <w:rsid w:val="0050396E"/>
    <w:rsid w:val="00513BBB"/>
    <w:rsid w:val="00516C9E"/>
    <w:rsid w:val="00521559"/>
    <w:rsid w:val="005229D0"/>
    <w:rsid w:val="005235B7"/>
    <w:rsid w:val="005271C4"/>
    <w:rsid w:val="00534208"/>
    <w:rsid w:val="00536240"/>
    <w:rsid w:val="00551115"/>
    <w:rsid w:val="0055687E"/>
    <w:rsid w:val="00557CE8"/>
    <w:rsid w:val="00561FE4"/>
    <w:rsid w:val="0057151F"/>
    <w:rsid w:val="00573247"/>
    <w:rsid w:val="005942E0"/>
    <w:rsid w:val="005944A5"/>
    <w:rsid w:val="005A1DA9"/>
    <w:rsid w:val="005A758C"/>
    <w:rsid w:val="005B0393"/>
    <w:rsid w:val="005C22D3"/>
    <w:rsid w:val="00613AAA"/>
    <w:rsid w:val="006172F0"/>
    <w:rsid w:val="00623C6D"/>
    <w:rsid w:val="00635CCE"/>
    <w:rsid w:val="0065146E"/>
    <w:rsid w:val="00671B38"/>
    <w:rsid w:val="006732C8"/>
    <w:rsid w:val="006774EC"/>
    <w:rsid w:val="0069083E"/>
    <w:rsid w:val="006A12E8"/>
    <w:rsid w:val="006A1A31"/>
    <w:rsid w:val="006A5E8A"/>
    <w:rsid w:val="006C24BA"/>
    <w:rsid w:val="006D4514"/>
    <w:rsid w:val="006D7F73"/>
    <w:rsid w:val="006E02D7"/>
    <w:rsid w:val="0070633C"/>
    <w:rsid w:val="007231C1"/>
    <w:rsid w:val="00731EF5"/>
    <w:rsid w:val="00737278"/>
    <w:rsid w:val="00740055"/>
    <w:rsid w:val="0077439C"/>
    <w:rsid w:val="007810FC"/>
    <w:rsid w:val="00782FCA"/>
    <w:rsid w:val="00785C98"/>
    <w:rsid w:val="00786580"/>
    <w:rsid w:val="007929FC"/>
    <w:rsid w:val="007B5468"/>
    <w:rsid w:val="007C4F64"/>
    <w:rsid w:val="007D2B8E"/>
    <w:rsid w:val="007E2998"/>
    <w:rsid w:val="007E3452"/>
    <w:rsid w:val="007F64EC"/>
    <w:rsid w:val="0080031A"/>
    <w:rsid w:val="008066D4"/>
    <w:rsid w:val="008073FB"/>
    <w:rsid w:val="00814ADD"/>
    <w:rsid w:val="00824CA5"/>
    <w:rsid w:val="00830ED5"/>
    <w:rsid w:val="00844043"/>
    <w:rsid w:val="0085564A"/>
    <w:rsid w:val="00872871"/>
    <w:rsid w:val="008867F9"/>
    <w:rsid w:val="00892470"/>
    <w:rsid w:val="008A3FC7"/>
    <w:rsid w:val="008C4603"/>
    <w:rsid w:val="008D71EA"/>
    <w:rsid w:val="008E17EA"/>
    <w:rsid w:val="008E2A71"/>
    <w:rsid w:val="008F18D6"/>
    <w:rsid w:val="008F3361"/>
    <w:rsid w:val="00902506"/>
    <w:rsid w:val="00934CC2"/>
    <w:rsid w:val="00965F6B"/>
    <w:rsid w:val="00970088"/>
    <w:rsid w:val="00975BFE"/>
    <w:rsid w:val="009821AF"/>
    <w:rsid w:val="00985412"/>
    <w:rsid w:val="00994F43"/>
    <w:rsid w:val="009A3B72"/>
    <w:rsid w:val="009C07EA"/>
    <w:rsid w:val="009C1E2F"/>
    <w:rsid w:val="009C27F8"/>
    <w:rsid w:val="009C615B"/>
    <w:rsid w:val="009D0BB5"/>
    <w:rsid w:val="009D25A4"/>
    <w:rsid w:val="009D6CFE"/>
    <w:rsid w:val="009E50CC"/>
    <w:rsid w:val="009F23A1"/>
    <w:rsid w:val="009F74D9"/>
    <w:rsid w:val="00A03E25"/>
    <w:rsid w:val="00A16A4B"/>
    <w:rsid w:val="00A21D53"/>
    <w:rsid w:val="00A2270A"/>
    <w:rsid w:val="00A235CE"/>
    <w:rsid w:val="00A248B3"/>
    <w:rsid w:val="00A503DA"/>
    <w:rsid w:val="00A5647D"/>
    <w:rsid w:val="00A57F18"/>
    <w:rsid w:val="00A61B81"/>
    <w:rsid w:val="00A61BE3"/>
    <w:rsid w:val="00A649BC"/>
    <w:rsid w:val="00A7065F"/>
    <w:rsid w:val="00A74E67"/>
    <w:rsid w:val="00A76F61"/>
    <w:rsid w:val="00A81AAF"/>
    <w:rsid w:val="00A94465"/>
    <w:rsid w:val="00AA1444"/>
    <w:rsid w:val="00AA2210"/>
    <w:rsid w:val="00AB3A12"/>
    <w:rsid w:val="00AB48A5"/>
    <w:rsid w:val="00AB5D12"/>
    <w:rsid w:val="00AB60DE"/>
    <w:rsid w:val="00AC1FB4"/>
    <w:rsid w:val="00AC4B86"/>
    <w:rsid w:val="00AC4F63"/>
    <w:rsid w:val="00AC6A37"/>
    <w:rsid w:val="00AD1EF2"/>
    <w:rsid w:val="00AD7F96"/>
    <w:rsid w:val="00AE6472"/>
    <w:rsid w:val="00AF12CC"/>
    <w:rsid w:val="00AF5942"/>
    <w:rsid w:val="00AF7BFB"/>
    <w:rsid w:val="00B12726"/>
    <w:rsid w:val="00B37985"/>
    <w:rsid w:val="00B543C2"/>
    <w:rsid w:val="00B65A2C"/>
    <w:rsid w:val="00B661A0"/>
    <w:rsid w:val="00B851DD"/>
    <w:rsid w:val="00B944F5"/>
    <w:rsid w:val="00BB0753"/>
    <w:rsid w:val="00BC1BF4"/>
    <w:rsid w:val="00BC2F31"/>
    <w:rsid w:val="00BE5673"/>
    <w:rsid w:val="00BF4B14"/>
    <w:rsid w:val="00C042AC"/>
    <w:rsid w:val="00C12A1A"/>
    <w:rsid w:val="00C144F4"/>
    <w:rsid w:val="00C31488"/>
    <w:rsid w:val="00C33B6D"/>
    <w:rsid w:val="00C34D62"/>
    <w:rsid w:val="00C421B8"/>
    <w:rsid w:val="00C45B4A"/>
    <w:rsid w:val="00C471C8"/>
    <w:rsid w:val="00C52DF1"/>
    <w:rsid w:val="00C534A3"/>
    <w:rsid w:val="00C575E7"/>
    <w:rsid w:val="00C76F24"/>
    <w:rsid w:val="00C7782D"/>
    <w:rsid w:val="00C87CBF"/>
    <w:rsid w:val="00CA4B4A"/>
    <w:rsid w:val="00CA4F9A"/>
    <w:rsid w:val="00CD44C6"/>
    <w:rsid w:val="00CE265B"/>
    <w:rsid w:val="00D12080"/>
    <w:rsid w:val="00D21A73"/>
    <w:rsid w:val="00D270DC"/>
    <w:rsid w:val="00D27469"/>
    <w:rsid w:val="00D30DB5"/>
    <w:rsid w:val="00D42019"/>
    <w:rsid w:val="00D43B16"/>
    <w:rsid w:val="00D455B8"/>
    <w:rsid w:val="00D62027"/>
    <w:rsid w:val="00D90B0A"/>
    <w:rsid w:val="00DA3535"/>
    <w:rsid w:val="00DB2C8B"/>
    <w:rsid w:val="00DB370C"/>
    <w:rsid w:val="00DC0C9F"/>
    <w:rsid w:val="00DC5496"/>
    <w:rsid w:val="00DD1F18"/>
    <w:rsid w:val="00DE351F"/>
    <w:rsid w:val="00DF250D"/>
    <w:rsid w:val="00DF35F4"/>
    <w:rsid w:val="00E00468"/>
    <w:rsid w:val="00E13B9B"/>
    <w:rsid w:val="00E206BF"/>
    <w:rsid w:val="00E26554"/>
    <w:rsid w:val="00E27965"/>
    <w:rsid w:val="00E52655"/>
    <w:rsid w:val="00E61270"/>
    <w:rsid w:val="00E65C2B"/>
    <w:rsid w:val="00E9268C"/>
    <w:rsid w:val="00E95881"/>
    <w:rsid w:val="00EA3053"/>
    <w:rsid w:val="00EA5830"/>
    <w:rsid w:val="00EC4700"/>
    <w:rsid w:val="00ED4782"/>
    <w:rsid w:val="00ED79F2"/>
    <w:rsid w:val="00EF4DB0"/>
    <w:rsid w:val="00F06484"/>
    <w:rsid w:val="00F10634"/>
    <w:rsid w:val="00F22F22"/>
    <w:rsid w:val="00F32E87"/>
    <w:rsid w:val="00F45B3C"/>
    <w:rsid w:val="00F45DA0"/>
    <w:rsid w:val="00F74B87"/>
    <w:rsid w:val="00F75D6C"/>
    <w:rsid w:val="00F801A7"/>
    <w:rsid w:val="00F91FE7"/>
    <w:rsid w:val="00F97EB6"/>
    <w:rsid w:val="00F97FFC"/>
    <w:rsid w:val="00FD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30677"/>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qFormat/>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qFormat/>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s4">
    <w:name w:val="s4"/>
    <w:basedOn w:val="Navaden"/>
    <w:rsid w:val="008E2A71"/>
    <w:pPr>
      <w:spacing w:before="100" w:beforeAutospacing="1" w:after="100" w:afterAutospacing="1"/>
    </w:pPr>
    <w:rPr>
      <w:rFonts w:ascii="Aptos" w:hAnsi="Aptos" w:cs="Calibri"/>
      <w:color w:val="auto"/>
      <w:sz w:val="24"/>
      <w:szCs w:val="24"/>
      <w:lang w:val="sl-SI" w:eastAsia="sl-SI"/>
      <w14:ligatures w14:val="none"/>
    </w:rPr>
  </w:style>
  <w:style w:type="character" w:customStyle="1" w:styleId="bumpedfont15">
    <w:name w:val="bumpedfont15"/>
    <w:basedOn w:val="Privzetapisavaodstavka"/>
    <w:rsid w:val="008E2A71"/>
  </w:style>
  <w:style w:type="paragraph" w:styleId="Revizija">
    <w:name w:val="Revision"/>
    <w:hidden/>
    <w:uiPriority w:val="99"/>
    <w:semiHidden/>
    <w:rsid w:val="00165860"/>
    <w:rPr>
      <w:rFonts w:ascii="Trola LatCyr" w:hAnsi="Trola LatCyr" w:cs="Times New Roman (Body CS)"/>
      <w:color w:val="464646"/>
      <w:sz w:val="21"/>
      <w:szCs w:val="21"/>
      <w14:ligatures w14:val="all"/>
    </w:rPr>
  </w:style>
  <w:style w:type="character" w:styleId="Pripombasklic">
    <w:name w:val="annotation reference"/>
    <w:basedOn w:val="Privzetapisavaodstavka"/>
    <w:uiPriority w:val="99"/>
    <w:semiHidden/>
    <w:unhideWhenUsed/>
    <w:rsid w:val="006A12E8"/>
    <w:rPr>
      <w:sz w:val="16"/>
      <w:szCs w:val="16"/>
    </w:rPr>
  </w:style>
  <w:style w:type="paragraph" w:styleId="Pripombabesedilo">
    <w:name w:val="annotation text"/>
    <w:basedOn w:val="Navaden"/>
    <w:link w:val="PripombabesediloZnak"/>
    <w:uiPriority w:val="99"/>
    <w:semiHidden/>
    <w:unhideWhenUsed/>
    <w:rsid w:val="006A12E8"/>
    <w:rPr>
      <w:sz w:val="20"/>
      <w:szCs w:val="20"/>
    </w:rPr>
  </w:style>
  <w:style w:type="character" w:customStyle="1" w:styleId="PripombabesediloZnak">
    <w:name w:val="Pripomba – besedilo Znak"/>
    <w:basedOn w:val="Privzetapisavaodstavka"/>
    <w:link w:val="Pripombabesedilo"/>
    <w:uiPriority w:val="99"/>
    <w:semiHidden/>
    <w:rsid w:val="006A12E8"/>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6A12E8"/>
    <w:rPr>
      <w:b/>
      <w:bCs/>
    </w:rPr>
  </w:style>
  <w:style w:type="character" w:customStyle="1" w:styleId="ZadevapripombeZnak">
    <w:name w:val="Zadeva pripombe Znak"/>
    <w:basedOn w:val="PripombabesediloZnak"/>
    <w:link w:val="Zadevapripombe"/>
    <w:uiPriority w:val="99"/>
    <w:semiHidden/>
    <w:rsid w:val="006A12E8"/>
    <w:rPr>
      <w:rFonts w:ascii="Trola LatCyr" w:hAnsi="Trola LatCyr" w:cs="Times New Roman (Body CS)"/>
      <w:b/>
      <w:bCs/>
      <w:color w:val="464646"/>
      <w:sz w:val="20"/>
      <w:szCs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4514">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m.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va.brecelj@sem.si" TargetMode="External"/><Relationship Id="rId4" Type="http://schemas.openxmlformats.org/officeDocument/2006/relationships/settings" Target="settings.xml"/><Relationship Id="rId9" Type="http://schemas.openxmlformats.org/officeDocument/2006/relationships/hyperlink" Target="mailto:maja.kostric@sem.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0696-1A13-4248-A6CD-C221F17C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Pages>
  <Words>868</Words>
  <Characters>4948</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Živa Brecelj</cp:lastModifiedBy>
  <cp:revision>9</cp:revision>
  <cp:lastPrinted>2025-12-17T13:40:00Z</cp:lastPrinted>
  <dcterms:created xsi:type="dcterms:W3CDTF">2025-12-16T13:10:00Z</dcterms:created>
  <dcterms:modified xsi:type="dcterms:W3CDTF">2025-12-18T09:08:00Z</dcterms:modified>
</cp:coreProperties>
</file>