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FFF96" w14:textId="6176F6BB" w:rsidR="00734C6A" w:rsidRDefault="001E2393" w:rsidP="0099184F">
      <w:pPr>
        <w:spacing w:after="0" w:line="276" w:lineRule="auto"/>
        <w:jc w:val="center"/>
        <w:rPr>
          <w:rFonts w:cstheme="minorHAnsi"/>
          <w:b/>
          <w:sz w:val="24"/>
          <w:szCs w:val="24"/>
        </w:rPr>
      </w:pPr>
      <w:r>
        <w:rPr>
          <w:rFonts w:cstheme="minorHAnsi"/>
          <w:b/>
          <w:sz w:val="24"/>
          <w:szCs w:val="24"/>
        </w:rPr>
        <w:t>TRIENALE ROKODELSTVA IN OBRTI</w:t>
      </w:r>
    </w:p>
    <w:p w14:paraId="3050A0F4" w14:textId="567BA014" w:rsidR="001E2393" w:rsidRDefault="001E2393" w:rsidP="001E2393">
      <w:pPr>
        <w:spacing w:after="0"/>
        <w:jc w:val="center"/>
        <w:rPr>
          <w:b/>
        </w:rPr>
      </w:pPr>
      <w:r>
        <w:rPr>
          <w:b/>
        </w:rPr>
        <w:t>Razstava sodobnih in inovativnih izdelkov na temeljih bogate kulturne dediščine Slovenije</w:t>
      </w:r>
    </w:p>
    <w:p w14:paraId="2BE44438" w14:textId="203B7128" w:rsidR="001E2393" w:rsidRDefault="001E2393" w:rsidP="0099184F">
      <w:pPr>
        <w:spacing w:after="0" w:line="276" w:lineRule="auto"/>
        <w:jc w:val="center"/>
        <w:rPr>
          <w:rFonts w:eastAsia="Times New Roman" w:cstheme="minorHAnsi"/>
          <w:b/>
          <w:bCs/>
          <w:sz w:val="24"/>
          <w:szCs w:val="24"/>
          <w:lang w:eastAsia="sl-SI"/>
        </w:rPr>
      </w:pPr>
    </w:p>
    <w:p w14:paraId="08262379" w14:textId="280457D3" w:rsidR="001E2393" w:rsidRDefault="001E2393" w:rsidP="001E2393">
      <w:pPr>
        <w:spacing w:after="0"/>
        <w:jc w:val="center"/>
        <w:rPr>
          <w:b/>
        </w:rPr>
      </w:pPr>
      <w:r>
        <w:rPr>
          <w:b/>
        </w:rPr>
        <w:t xml:space="preserve">Slovenj Gradec, </w:t>
      </w:r>
      <w:r>
        <w:rPr>
          <w:b/>
        </w:rPr>
        <w:t>14. september–</w:t>
      </w:r>
      <w:r>
        <w:rPr>
          <w:b/>
        </w:rPr>
        <w:t>14. oktober 2023</w:t>
      </w:r>
    </w:p>
    <w:p w14:paraId="2370CE12" w14:textId="77777777" w:rsidR="001E2393" w:rsidRPr="004B4209" w:rsidRDefault="001E2393" w:rsidP="0099184F">
      <w:pPr>
        <w:spacing w:after="0" w:line="276" w:lineRule="auto"/>
        <w:jc w:val="center"/>
        <w:rPr>
          <w:rFonts w:eastAsia="Times New Roman" w:cstheme="minorHAnsi"/>
          <w:b/>
          <w:bCs/>
          <w:sz w:val="24"/>
          <w:szCs w:val="24"/>
          <w:lang w:eastAsia="sl-SI"/>
        </w:rPr>
      </w:pPr>
    </w:p>
    <w:p w14:paraId="3BEB9D76" w14:textId="77777777" w:rsidR="001E2393" w:rsidRDefault="001E2393" w:rsidP="001E2393">
      <w:pPr>
        <w:spacing w:after="0"/>
        <w:jc w:val="center"/>
      </w:pPr>
      <w:r>
        <w:rPr>
          <w:noProof/>
          <w:lang w:eastAsia="sl-SI"/>
        </w:rPr>
        <w:drawing>
          <wp:inline distT="0" distB="0" distL="0" distR="0" wp14:anchorId="239DF332" wp14:editId="7D879C14">
            <wp:extent cx="4438650" cy="3577047"/>
            <wp:effectExtent l="0" t="0" r="0" b="444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M.jpg"/>
                    <pic:cNvPicPr/>
                  </pic:nvPicPr>
                  <pic:blipFill>
                    <a:blip r:embed="rId8">
                      <a:extLst>
                        <a:ext uri="{28A0092B-C50C-407E-A947-70E740481C1C}">
                          <a14:useLocalDpi xmlns:a14="http://schemas.microsoft.com/office/drawing/2010/main" val="0"/>
                        </a:ext>
                      </a:extLst>
                    </a:blip>
                    <a:stretch>
                      <a:fillRect/>
                    </a:stretch>
                  </pic:blipFill>
                  <pic:spPr>
                    <a:xfrm>
                      <a:off x="0" y="0"/>
                      <a:ext cx="4443195" cy="3580710"/>
                    </a:xfrm>
                    <a:prstGeom prst="rect">
                      <a:avLst/>
                    </a:prstGeom>
                  </pic:spPr>
                </pic:pic>
              </a:graphicData>
            </a:graphic>
          </wp:inline>
        </w:drawing>
      </w:r>
    </w:p>
    <w:p w14:paraId="5904887D" w14:textId="77777777" w:rsidR="001E2393" w:rsidRPr="00963294" w:rsidRDefault="001E2393" w:rsidP="001E2393">
      <w:pPr>
        <w:spacing w:after="0"/>
        <w:jc w:val="center"/>
        <w:rPr>
          <w:sz w:val="20"/>
        </w:rPr>
      </w:pPr>
      <w:r w:rsidRPr="00963294">
        <w:rPr>
          <w:sz w:val="20"/>
        </w:rPr>
        <w:t>Ročna izdelava metel v Nagličevi ščetarski delavnici leta 1932 v Šmarci pri Kamniku.</w:t>
      </w:r>
    </w:p>
    <w:p w14:paraId="1DF50E56" w14:textId="77777777" w:rsidR="001E2393" w:rsidRPr="00963294" w:rsidRDefault="001E2393" w:rsidP="001E2393">
      <w:pPr>
        <w:spacing w:after="0"/>
        <w:jc w:val="center"/>
        <w:rPr>
          <w:sz w:val="20"/>
        </w:rPr>
      </w:pPr>
      <w:r w:rsidRPr="00963294">
        <w:rPr>
          <w:sz w:val="20"/>
        </w:rPr>
        <w:t>Foto: Peter Naglič, Zbirka fotografij, Slovenski etnografski muzej</w:t>
      </w:r>
    </w:p>
    <w:p w14:paraId="5D33B46F" w14:textId="77777777" w:rsidR="001E2393" w:rsidRDefault="001E2393" w:rsidP="001E2393">
      <w:pPr>
        <w:spacing w:after="0"/>
        <w:jc w:val="both"/>
      </w:pPr>
    </w:p>
    <w:p w14:paraId="353D062B" w14:textId="77777777" w:rsidR="00734C6A" w:rsidRPr="004B4209" w:rsidRDefault="00734C6A" w:rsidP="0099184F">
      <w:pPr>
        <w:spacing w:after="0" w:line="276" w:lineRule="auto"/>
        <w:jc w:val="center"/>
        <w:rPr>
          <w:rFonts w:cstheme="minorHAnsi"/>
          <w:b/>
          <w:sz w:val="24"/>
          <w:szCs w:val="24"/>
        </w:rPr>
      </w:pPr>
    </w:p>
    <w:p w14:paraId="679EA708" w14:textId="77777777" w:rsidR="001E2393" w:rsidRPr="001E2393" w:rsidRDefault="001E2393" w:rsidP="001E2393">
      <w:pPr>
        <w:spacing w:after="0"/>
        <w:jc w:val="both"/>
        <w:rPr>
          <w:b/>
        </w:rPr>
      </w:pPr>
      <w:r w:rsidRPr="001E2393">
        <w:rPr>
          <w:b/>
        </w:rPr>
        <w:t>Konzorcij projektnih partnerjev</w:t>
      </w:r>
      <w:r>
        <w:t>: Koroški pokrajinski muzej (KPM), Koroška galerija Likovnih umetnosti (KGLU), Podjetniški center Slovenj Gradec (PCSG), Slovenski etnografski muzej (SEM), Muzej za arhitekturo in oblikovanje (MAO) v sodelovanju s Centrom za kreativnost (</w:t>
      </w:r>
      <w:proofErr w:type="spellStart"/>
      <w:r>
        <w:t>CzK</w:t>
      </w:r>
      <w:proofErr w:type="spellEnd"/>
      <w:r>
        <w:t xml:space="preserve">) in Centrom Rog </w:t>
      </w:r>
      <w:r w:rsidRPr="001E2393">
        <w:rPr>
          <w:b/>
        </w:rPr>
        <w:t>objavlja javni poziv</w:t>
      </w:r>
      <w:r>
        <w:t xml:space="preserve"> za sodelovanje na razstavi </w:t>
      </w:r>
      <w:r w:rsidRPr="001E2393">
        <w:rPr>
          <w:b/>
        </w:rPr>
        <w:t>Trienale rokodelstva in obrti</w:t>
      </w:r>
      <w:r>
        <w:t xml:space="preserve">, ki bo potekala </w:t>
      </w:r>
      <w:r w:rsidRPr="001E2393">
        <w:rPr>
          <w:b/>
        </w:rPr>
        <w:t xml:space="preserve">od 14. septembra do 14. oktobra 2023 v Slovenj Gradcu. </w:t>
      </w:r>
    </w:p>
    <w:p w14:paraId="4C7AB9C5" w14:textId="77777777" w:rsidR="001E2393" w:rsidRDefault="001E2393" w:rsidP="001E2393">
      <w:pPr>
        <w:spacing w:after="0"/>
        <w:jc w:val="both"/>
      </w:pPr>
    </w:p>
    <w:p w14:paraId="1B358892" w14:textId="77777777" w:rsidR="001E2393" w:rsidRDefault="001E2393" w:rsidP="001E2393">
      <w:pPr>
        <w:spacing w:after="0"/>
        <w:jc w:val="both"/>
        <w:rPr>
          <w:b/>
        </w:rPr>
      </w:pPr>
      <w:r w:rsidRPr="00304601">
        <w:rPr>
          <w:b/>
        </w:rPr>
        <w:t>Namen razstave</w:t>
      </w:r>
    </w:p>
    <w:p w14:paraId="6FC4FFE2" w14:textId="77777777" w:rsidR="001E2393" w:rsidRDefault="001E2393" w:rsidP="001E2393">
      <w:pPr>
        <w:spacing w:after="0"/>
        <w:jc w:val="both"/>
      </w:pPr>
      <w:r w:rsidRPr="00C129DD">
        <w:t>Rokodelske razstave</w:t>
      </w:r>
      <w:r>
        <w:t xml:space="preserve"> v Slovenj Gradcu imajo bogato tradicijo in predstavljajo eno najpomembnejših manifestacij za predstavitev ročno izdelanih izdelkov. Od prve razstave domačih in umetnostnih obrti  leta 1977 so se družbene, kulturne, ekonomske in </w:t>
      </w:r>
      <w:proofErr w:type="spellStart"/>
      <w:r>
        <w:t>okoljske</w:t>
      </w:r>
      <w:proofErr w:type="spellEnd"/>
      <w:r>
        <w:t xml:space="preserve"> razmere temeljito spremenile. Pretirana industrializacija, globalizacija in pereče </w:t>
      </w:r>
      <w:proofErr w:type="spellStart"/>
      <w:r>
        <w:t>okoljske</w:t>
      </w:r>
      <w:proofErr w:type="spellEnd"/>
      <w:r>
        <w:t xml:space="preserve"> spremembe vodijo do vedno večjega zanimanja za ročno proizvedene izdelke, tako s strani ustvarjalcev kot uporabnikov. Vse pogosteje se poudarja tudi terapevtski učinek ročnih spretnosti, ki jih nujno potrebuje tudi človek digitalne dobe.</w:t>
      </w:r>
    </w:p>
    <w:p w14:paraId="5741C695" w14:textId="77777777" w:rsidR="001E2393" w:rsidRDefault="001E2393" w:rsidP="001E2393">
      <w:pPr>
        <w:spacing w:after="0"/>
        <w:jc w:val="both"/>
      </w:pPr>
    </w:p>
    <w:p w14:paraId="7C1503C7" w14:textId="77777777" w:rsidR="001E2393" w:rsidRDefault="001E2393" w:rsidP="001E2393">
      <w:pPr>
        <w:spacing w:after="0"/>
        <w:jc w:val="both"/>
      </w:pPr>
    </w:p>
    <w:p w14:paraId="57A03302" w14:textId="77777777" w:rsidR="001E2393" w:rsidRDefault="001E2393" w:rsidP="001E2393">
      <w:pPr>
        <w:spacing w:after="0"/>
        <w:jc w:val="both"/>
      </w:pPr>
    </w:p>
    <w:p w14:paraId="62C8E1AB" w14:textId="0C9A8F68" w:rsidR="001E2393" w:rsidRDefault="001E2393" w:rsidP="001E2393">
      <w:pPr>
        <w:spacing w:after="0"/>
        <w:jc w:val="both"/>
      </w:pPr>
      <w:r>
        <w:lastRenderedPageBreak/>
        <w:t xml:space="preserve">Nova edicija trienala rokodelstva in obrti želi odražati spremenjena razmerja na področju kultur ročnega izdelovanja in izpostaviti aktualnost ter relevantnost tovrstnih procesov. Na trienalu želimo predstaviti izdelke, materiale in prototipe, ki temeljijo na ročni izdelavi in izhajajo iz tradicionalnih rokodelskih panog. Rokodelstvo opredeljujemo kot različna tradicionalna znanja, spretnosti in veščine, ki se ohranjajo in prenašajo iz preteklosti ter predstavljajo pomemben del nesnovne kulturne dediščine. Rokodelstvo je tudi sodobno umetniško in oblikovalsko ustvarjanje rokodelskih izdelkov. </w:t>
      </w:r>
      <w:r w:rsidRPr="00CF667F">
        <w:t>Rokodelski izdelki so izdelani pretežno ročno in s pomočjo orodij ter v manjših količinah; izkazujejo r</w:t>
      </w:r>
      <w:r>
        <w:t xml:space="preserve">očne in umetniške sposobnosti. </w:t>
      </w:r>
    </w:p>
    <w:p w14:paraId="4F86433F" w14:textId="77777777" w:rsidR="001E2393" w:rsidRPr="00C129DD" w:rsidRDefault="001E2393" w:rsidP="001E2393">
      <w:pPr>
        <w:spacing w:after="0"/>
        <w:jc w:val="both"/>
      </w:pPr>
      <w:r w:rsidRPr="005C1317">
        <w:t xml:space="preserve">Na razstavi </w:t>
      </w:r>
      <w:r>
        <w:t xml:space="preserve">želimo </w:t>
      </w:r>
      <w:r w:rsidRPr="005C1317">
        <w:t>poleg tradicionalnih izdelkov in predstavljanja mojstrskega znan</w:t>
      </w:r>
      <w:r>
        <w:t xml:space="preserve">ja, spretnosti in veščin </w:t>
      </w:r>
      <w:r w:rsidRPr="005C1317">
        <w:t>izpostaviti tudi izdelke in projekte, ki temeljijo na uporabi naravnih in lokalno pridobljenih materialov, ki inovativno in konceptualno uporabljajo rokodelske tehnike in simboliko ter tiste, ki se skozi raziskovanje ročnih procesov izdelave ukvarjajo s socialnimi, političnimi in ok</w:t>
      </w:r>
      <w:r>
        <w:t xml:space="preserve">oljevarstvenimi problematikami. </w:t>
      </w:r>
      <w:r w:rsidRPr="005C1317">
        <w:t>K sodelovanju želimo povabiti ustvarjalce različnih profilov, ki z ročnimi načini izdelovanja oživljajo tradicio</w:t>
      </w:r>
      <w:r>
        <w:t xml:space="preserve">nalna znanja rokodelskih panog </w:t>
      </w:r>
      <w:r w:rsidRPr="00F40CF3">
        <w:t>in hkrati razvijajo lastno prakso ter rokodelstvo razumejo kot vir idej in še neodkritih invencij</w:t>
      </w:r>
      <w:r w:rsidRPr="005C1317">
        <w:t xml:space="preserve">. Izpostaviti želimo prožnostni potencial rokodelstva in obrti ter njuno relevantnost za današnjo spreminjajočo se družbeno in </w:t>
      </w:r>
      <w:proofErr w:type="spellStart"/>
      <w:r w:rsidRPr="005C1317">
        <w:t>okoljsko</w:t>
      </w:r>
      <w:proofErr w:type="spellEnd"/>
      <w:r w:rsidRPr="005C1317">
        <w:t xml:space="preserve"> situacijo. Razstava bo prispevala k razumevanju rokodelskih panog v kontekstu časa in družbe 21. stoletja.</w:t>
      </w:r>
      <w:r w:rsidRPr="00C129DD">
        <w:t xml:space="preserve"> </w:t>
      </w:r>
    </w:p>
    <w:p w14:paraId="6CCEB7D4" w14:textId="77777777" w:rsidR="001E2393" w:rsidRDefault="001E2393" w:rsidP="001E2393">
      <w:pPr>
        <w:spacing w:after="0"/>
        <w:jc w:val="both"/>
      </w:pPr>
    </w:p>
    <w:p w14:paraId="516F2817" w14:textId="77777777" w:rsidR="001E2393" w:rsidRPr="009E6EC2" w:rsidRDefault="001E2393" w:rsidP="001E2393">
      <w:pPr>
        <w:spacing w:after="0"/>
        <w:jc w:val="both"/>
        <w:rPr>
          <w:b/>
        </w:rPr>
      </w:pPr>
      <w:r w:rsidRPr="009E6EC2">
        <w:rPr>
          <w:b/>
        </w:rPr>
        <w:t xml:space="preserve">Trajanje in lokacija razstave </w:t>
      </w:r>
    </w:p>
    <w:p w14:paraId="3061DFBC" w14:textId="4F1E4398" w:rsidR="001E2393" w:rsidRDefault="005B372C" w:rsidP="001E2393">
      <w:pPr>
        <w:spacing w:after="0"/>
        <w:jc w:val="both"/>
      </w:pPr>
      <w:r>
        <w:t>14. september–</w:t>
      </w:r>
      <w:bookmarkStart w:id="0" w:name="_GoBack"/>
      <w:bookmarkEnd w:id="0"/>
      <w:r w:rsidR="001E2393">
        <w:t>14. oktober 2023</w:t>
      </w:r>
      <w:r w:rsidR="001E2393" w:rsidRPr="009E6EC2">
        <w:t xml:space="preserve">, </w:t>
      </w:r>
    </w:p>
    <w:p w14:paraId="35D0FFEC" w14:textId="77777777" w:rsidR="001E2393" w:rsidRDefault="001E2393" w:rsidP="001E2393">
      <w:pPr>
        <w:spacing w:after="0"/>
        <w:jc w:val="both"/>
      </w:pPr>
      <w:r w:rsidRPr="009E6EC2">
        <w:t xml:space="preserve">Koroška galerija likovnih umetnosti, Glavni trg 24, Slovenj Gradec, </w:t>
      </w:r>
    </w:p>
    <w:p w14:paraId="2DF6C54C" w14:textId="77777777" w:rsidR="001E2393" w:rsidRDefault="001E2393" w:rsidP="001E2393">
      <w:pPr>
        <w:spacing w:after="0"/>
        <w:jc w:val="both"/>
      </w:pPr>
      <w:r>
        <w:t>od torka do nedelje, od 10. do 18. ure</w:t>
      </w:r>
    </w:p>
    <w:p w14:paraId="6EFBAFCD" w14:textId="77777777" w:rsidR="001E2393" w:rsidRDefault="001E2393" w:rsidP="001E2393">
      <w:pPr>
        <w:spacing w:after="0"/>
        <w:jc w:val="both"/>
      </w:pPr>
    </w:p>
    <w:p w14:paraId="48943858" w14:textId="77777777" w:rsidR="001E2393" w:rsidRPr="00E50AE5" w:rsidRDefault="001E2393" w:rsidP="001E2393">
      <w:pPr>
        <w:spacing w:after="0"/>
        <w:jc w:val="both"/>
        <w:rPr>
          <w:b/>
        </w:rPr>
      </w:pPr>
      <w:r w:rsidRPr="00E50AE5">
        <w:rPr>
          <w:b/>
        </w:rPr>
        <w:t>Glavni pokrovitelj</w:t>
      </w:r>
    </w:p>
    <w:p w14:paraId="79425EF5" w14:textId="77777777" w:rsidR="001E2393" w:rsidRDefault="001E2393" w:rsidP="001E2393">
      <w:pPr>
        <w:spacing w:after="0"/>
        <w:jc w:val="both"/>
      </w:pPr>
      <w:r>
        <w:t xml:space="preserve">Mestna občina Slovenj Gradec </w:t>
      </w:r>
    </w:p>
    <w:p w14:paraId="0241D8CA" w14:textId="77777777" w:rsidR="001E2393" w:rsidRPr="00C129DD" w:rsidRDefault="001E2393" w:rsidP="001E2393">
      <w:pPr>
        <w:spacing w:after="0"/>
        <w:jc w:val="both"/>
      </w:pPr>
    </w:p>
    <w:p w14:paraId="3326738F" w14:textId="77777777" w:rsidR="001E2393" w:rsidRDefault="001E2393" w:rsidP="001E2393">
      <w:pPr>
        <w:spacing w:after="0"/>
        <w:jc w:val="both"/>
        <w:rPr>
          <w:b/>
        </w:rPr>
      </w:pPr>
      <w:r>
        <w:rPr>
          <w:b/>
        </w:rPr>
        <w:t>Komu je poziv namenjen</w:t>
      </w:r>
    </w:p>
    <w:p w14:paraId="652BF4F0" w14:textId="77777777" w:rsidR="001E2393" w:rsidRDefault="001E2393" w:rsidP="001E2393">
      <w:pPr>
        <w:spacing w:after="0"/>
        <w:jc w:val="both"/>
      </w:pPr>
      <w:r>
        <w:t xml:space="preserve">Javni poziv je namenjen rokodelcem, obrtnikom, oblikovalcem, umetnikom ter drugim ustvarjalcem in kolektivom različnih izobrazb in profilov, ki se ukvarjajo z različnimi načini ročne izdelave na temelju rokodelskih znanj. </w:t>
      </w:r>
    </w:p>
    <w:p w14:paraId="626090AC" w14:textId="77777777" w:rsidR="001E2393" w:rsidRDefault="001E2393" w:rsidP="001E2393">
      <w:pPr>
        <w:spacing w:after="0"/>
        <w:jc w:val="both"/>
      </w:pPr>
    </w:p>
    <w:p w14:paraId="2D9B0F7F" w14:textId="77777777" w:rsidR="001E2393" w:rsidRPr="00DA08AA" w:rsidRDefault="001E2393" w:rsidP="001E2393">
      <w:pPr>
        <w:spacing w:after="0"/>
        <w:jc w:val="both"/>
        <w:rPr>
          <w:b/>
        </w:rPr>
      </w:pPr>
      <w:r w:rsidRPr="00DA08AA">
        <w:rPr>
          <w:b/>
        </w:rPr>
        <w:t>Namen poziva</w:t>
      </w:r>
    </w:p>
    <w:p w14:paraId="30AE3C07" w14:textId="77777777" w:rsidR="001E2393" w:rsidRDefault="001E2393" w:rsidP="001E2393">
      <w:pPr>
        <w:spacing w:after="0"/>
        <w:jc w:val="both"/>
      </w:pPr>
      <w:r>
        <w:t xml:space="preserve">Namen javnega poziva je zbrati čim bolj celosten nabor del, ki bodo temelj </w:t>
      </w:r>
      <w:proofErr w:type="spellStart"/>
      <w:r>
        <w:t>trienalne</w:t>
      </w:r>
      <w:proofErr w:type="spellEnd"/>
      <w:r>
        <w:t xml:space="preserve"> razstave rokodelstva </w:t>
      </w:r>
      <w:r w:rsidRPr="00176062">
        <w:t>in obrti</w:t>
      </w:r>
      <w:r>
        <w:t xml:space="preserve"> v Slovenj Gradcu. </w:t>
      </w:r>
    </w:p>
    <w:p w14:paraId="2741978F" w14:textId="77777777" w:rsidR="001E2393" w:rsidRDefault="001E2393" w:rsidP="001E2393">
      <w:pPr>
        <w:spacing w:after="0"/>
        <w:jc w:val="both"/>
      </w:pPr>
    </w:p>
    <w:p w14:paraId="1A601993" w14:textId="77777777" w:rsidR="001E2393" w:rsidRDefault="001E2393" w:rsidP="001E2393">
      <w:pPr>
        <w:spacing w:after="0"/>
        <w:jc w:val="both"/>
        <w:rPr>
          <w:b/>
        </w:rPr>
      </w:pPr>
      <w:r w:rsidRPr="00F00383">
        <w:rPr>
          <w:b/>
        </w:rPr>
        <w:t xml:space="preserve">Razstava </w:t>
      </w:r>
    </w:p>
    <w:p w14:paraId="73C1E0F5" w14:textId="77777777" w:rsidR="001E2393" w:rsidRDefault="001E2393" w:rsidP="001E2393">
      <w:pPr>
        <w:spacing w:after="0"/>
        <w:jc w:val="both"/>
      </w:pPr>
      <w:r w:rsidRPr="00F00383">
        <w:t>Izbrana dela</w:t>
      </w:r>
      <w:r>
        <w:t xml:space="preserve"> bodo predstavljena na razstavi, kjer bodo </w:t>
      </w:r>
      <w:proofErr w:type="spellStart"/>
      <w:r>
        <w:t>kurirana</w:t>
      </w:r>
      <w:proofErr w:type="spellEnd"/>
      <w:r>
        <w:t xml:space="preserve"> v posamezne vsebinske sklope. Kuratorska skupina lahko izbor dopolni tudi s predlogi del po lastni presoji.</w:t>
      </w:r>
    </w:p>
    <w:p w14:paraId="6FE01EEC" w14:textId="77777777" w:rsidR="001E2393" w:rsidRPr="00F00383" w:rsidRDefault="001E2393" w:rsidP="001E2393">
      <w:pPr>
        <w:spacing w:after="0"/>
        <w:jc w:val="both"/>
      </w:pPr>
      <w:r>
        <w:t xml:space="preserve">Ob razstavi bo izšel tudi spremljevalni katalog, ki bo dokumentiral in predstavil izbrana dela. Razstava bo konec leta 2023 gostovala tudi v Slovenskem etnografskem muzeju in Muzeju za arhitekturo in oblikovanje v Ljubljani.   </w:t>
      </w:r>
    </w:p>
    <w:p w14:paraId="040F30C2" w14:textId="77777777" w:rsidR="001E2393" w:rsidRPr="00F00383" w:rsidRDefault="001E2393" w:rsidP="001E2393">
      <w:pPr>
        <w:spacing w:after="0"/>
        <w:jc w:val="both"/>
        <w:rPr>
          <w:b/>
        </w:rPr>
      </w:pPr>
    </w:p>
    <w:p w14:paraId="58B34690" w14:textId="77777777" w:rsidR="001E2393" w:rsidRDefault="001E2393" w:rsidP="001E2393">
      <w:pPr>
        <w:spacing w:after="0"/>
        <w:jc w:val="both"/>
        <w:rPr>
          <w:b/>
        </w:rPr>
      </w:pPr>
    </w:p>
    <w:p w14:paraId="4CC0112F" w14:textId="77777777" w:rsidR="001E2393" w:rsidRDefault="001E2393" w:rsidP="001E2393">
      <w:pPr>
        <w:spacing w:after="0"/>
        <w:jc w:val="both"/>
        <w:rPr>
          <w:b/>
        </w:rPr>
      </w:pPr>
    </w:p>
    <w:p w14:paraId="24540768" w14:textId="77777777" w:rsidR="001E2393" w:rsidRDefault="001E2393" w:rsidP="001E2393">
      <w:pPr>
        <w:spacing w:after="0"/>
        <w:jc w:val="both"/>
        <w:rPr>
          <w:b/>
        </w:rPr>
      </w:pPr>
    </w:p>
    <w:p w14:paraId="55CE410A" w14:textId="7F6016B5" w:rsidR="001E2393" w:rsidRPr="008875B5" w:rsidRDefault="001E2393" w:rsidP="001E2393">
      <w:pPr>
        <w:spacing w:after="0"/>
        <w:jc w:val="both"/>
        <w:rPr>
          <w:b/>
        </w:rPr>
      </w:pPr>
      <w:r>
        <w:rPr>
          <w:b/>
        </w:rPr>
        <w:lastRenderedPageBreak/>
        <w:t>S</w:t>
      </w:r>
      <w:r w:rsidRPr="008875B5">
        <w:rPr>
          <w:b/>
        </w:rPr>
        <w:t>odelovanje</w:t>
      </w:r>
    </w:p>
    <w:p w14:paraId="64A2102C" w14:textId="77777777" w:rsidR="001E2393" w:rsidRDefault="001E2393" w:rsidP="001E2393">
      <w:pPr>
        <w:spacing w:after="0"/>
        <w:jc w:val="both"/>
      </w:pPr>
      <w:r>
        <w:t xml:space="preserve">Vsak prijavitelj lahko sodeluje z več deli. Vsako delo oziroma izdelek mora biti avtorsko delo prijavitelja.  </w:t>
      </w:r>
    </w:p>
    <w:p w14:paraId="38534545" w14:textId="77777777" w:rsidR="001E2393" w:rsidRDefault="001E2393" w:rsidP="001E2393">
      <w:pPr>
        <w:spacing w:after="0"/>
        <w:jc w:val="both"/>
      </w:pPr>
    </w:p>
    <w:p w14:paraId="6D95475F" w14:textId="77777777" w:rsidR="001E2393" w:rsidRPr="00141197" w:rsidRDefault="001E2393" w:rsidP="001E2393">
      <w:pPr>
        <w:spacing w:after="0"/>
        <w:jc w:val="both"/>
        <w:rPr>
          <w:b/>
        </w:rPr>
      </w:pPr>
      <w:r w:rsidRPr="00141197">
        <w:rPr>
          <w:b/>
        </w:rPr>
        <w:t>Prijavni postopek</w:t>
      </w:r>
      <w:r>
        <w:rPr>
          <w:b/>
        </w:rPr>
        <w:t xml:space="preserve"> in rok za prijavo</w:t>
      </w:r>
    </w:p>
    <w:p w14:paraId="12E00984" w14:textId="77777777" w:rsidR="001E2393" w:rsidRDefault="001E2393" w:rsidP="001E2393">
      <w:pPr>
        <w:spacing w:after="0"/>
        <w:rPr>
          <w:rFonts w:ascii="Calibri" w:eastAsia="Calibri" w:hAnsi="Calibri" w:cs="Calibri"/>
          <w:lang w:eastAsia="sl-SI"/>
        </w:rPr>
      </w:pPr>
      <w:r>
        <w:t>Prijavitelj izpolni elektronski prijavni obrazec, ki je dosegljiv na spletni povezavi</w:t>
      </w:r>
      <w:r>
        <w:rPr>
          <w:rFonts w:ascii="Calibri" w:eastAsia="Calibri" w:hAnsi="Calibri" w:cs="Calibri"/>
          <w:lang w:eastAsia="sl-SI"/>
        </w:rPr>
        <w:t xml:space="preserve"> </w:t>
      </w:r>
      <w:hyperlink r:id="rId9" w:history="1">
        <w:r>
          <w:rPr>
            <w:rStyle w:val="Hiperpovezava"/>
          </w:rPr>
          <w:t>Trienale rokodelstva in obrti – prijavni obrazec</w:t>
        </w:r>
      </w:hyperlink>
      <w:r>
        <w:rPr>
          <w:rFonts w:ascii="Calibri" w:eastAsia="Calibri" w:hAnsi="Calibri" w:cs="Calibri"/>
          <w:lang w:eastAsia="sl-SI"/>
        </w:rPr>
        <w:t xml:space="preserve"> </w:t>
      </w:r>
      <w:r>
        <w:t xml:space="preserve">najkasneje do 12. marca 2023 do 00:00 (CET).  </w:t>
      </w:r>
    </w:p>
    <w:p w14:paraId="3263BFBB" w14:textId="43C980AB" w:rsidR="001E2393" w:rsidRDefault="001E2393" w:rsidP="001E2393">
      <w:pPr>
        <w:spacing w:after="0"/>
        <w:jc w:val="both"/>
        <w:rPr>
          <w:b/>
        </w:rPr>
      </w:pPr>
    </w:p>
    <w:p w14:paraId="37BF3EBA" w14:textId="77777777" w:rsidR="001E2393" w:rsidRPr="00AA1C1D" w:rsidRDefault="001E2393" w:rsidP="001E2393">
      <w:pPr>
        <w:spacing w:after="0"/>
        <w:jc w:val="both"/>
        <w:rPr>
          <w:b/>
        </w:rPr>
      </w:pPr>
      <w:r>
        <w:rPr>
          <w:b/>
        </w:rPr>
        <w:t xml:space="preserve">Izbor predlogov del </w:t>
      </w:r>
    </w:p>
    <w:p w14:paraId="3ED63E96" w14:textId="77777777" w:rsidR="001E2393" w:rsidRDefault="001E2393" w:rsidP="001E2393">
      <w:pPr>
        <w:spacing w:after="0"/>
        <w:jc w:val="both"/>
      </w:pPr>
      <w:r w:rsidRPr="00AA1C1D">
        <w:t xml:space="preserve">Izmed prispelih predlogov bo </w:t>
      </w:r>
      <w:r>
        <w:t xml:space="preserve">strokovna </w:t>
      </w:r>
      <w:r w:rsidRPr="00AA1C1D">
        <w:t>komisija izbrala</w:t>
      </w:r>
      <w:r>
        <w:t xml:space="preserve"> predloge del, ki bodo uvrščeni na r</w:t>
      </w:r>
      <w:r w:rsidRPr="00AA1C1D">
        <w:t>azstavo</w:t>
      </w:r>
      <w:r>
        <w:t xml:space="preserve"> Trienale rokodelstva </w:t>
      </w:r>
      <w:r w:rsidRPr="00176062">
        <w:rPr>
          <w:shd w:val="clear" w:color="auto" w:fill="FFFFFF" w:themeFill="background1"/>
        </w:rPr>
        <w:t>in obrti</w:t>
      </w:r>
      <w:r>
        <w:t>. Predlogi del, ki ne bodo ustrezali kriterijem izbora, bodo izločeni. Strokovna komisija bo pri ocenjevanju predlogov del upoštevala pet</w:t>
      </w:r>
      <w:r w:rsidRPr="00AA1C1D">
        <w:t xml:space="preserve"> </w:t>
      </w:r>
      <w:r>
        <w:t xml:space="preserve">ključnih </w:t>
      </w:r>
      <w:r w:rsidRPr="00AA1C1D">
        <w:t>kriterije</w:t>
      </w:r>
      <w:r>
        <w:t xml:space="preserve">v. </w:t>
      </w:r>
    </w:p>
    <w:p w14:paraId="3C2BD23D" w14:textId="77777777" w:rsidR="001E2393" w:rsidRDefault="001E2393" w:rsidP="001E2393">
      <w:pPr>
        <w:spacing w:after="0"/>
        <w:jc w:val="both"/>
      </w:pPr>
    </w:p>
    <w:p w14:paraId="782D4E84" w14:textId="77777777" w:rsidR="001E2393" w:rsidRPr="00255203" w:rsidRDefault="001E2393" w:rsidP="001E2393">
      <w:pPr>
        <w:spacing w:after="0"/>
        <w:jc w:val="both"/>
        <w:rPr>
          <w:b/>
        </w:rPr>
      </w:pPr>
      <w:r w:rsidRPr="00255203">
        <w:rPr>
          <w:b/>
        </w:rPr>
        <w:t>Kriteriji izbora:</w:t>
      </w:r>
      <w:r>
        <w:rPr>
          <w:b/>
        </w:rPr>
        <w:t xml:space="preserve"> </w:t>
      </w:r>
    </w:p>
    <w:p w14:paraId="7D2A0E6B" w14:textId="77777777" w:rsidR="001E2393" w:rsidRDefault="001E2393" w:rsidP="001E2393">
      <w:pPr>
        <w:pStyle w:val="Odstavekseznama"/>
        <w:numPr>
          <w:ilvl w:val="0"/>
          <w:numId w:val="5"/>
        </w:numPr>
        <w:spacing w:after="0"/>
        <w:jc w:val="both"/>
      </w:pPr>
      <w:r>
        <w:t>Prenos</w:t>
      </w:r>
      <w:r w:rsidRPr="00431C48">
        <w:t xml:space="preserve"> in ohranjanje rokodelskih znanj in veščin ter povezovanje dediščine </w:t>
      </w:r>
    </w:p>
    <w:p w14:paraId="51781170" w14:textId="77777777" w:rsidR="001E2393" w:rsidRDefault="001E2393" w:rsidP="001E2393">
      <w:pPr>
        <w:pStyle w:val="Odstavekseznama"/>
        <w:spacing w:after="0"/>
        <w:jc w:val="both"/>
      </w:pPr>
      <w:r>
        <w:t xml:space="preserve">rokodelskih </w:t>
      </w:r>
      <w:r w:rsidRPr="00431C48">
        <w:t>panog s sodobnimi oblikovalsk</w:t>
      </w:r>
      <w:r>
        <w:t>imi in/ali tehnološkimi procesi,</w:t>
      </w:r>
    </w:p>
    <w:p w14:paraId="0641C531" w14:textId="77777777" w:rsidR="001E2393" w:rsidRDefault="001E2393" w:rsidP="001E2393">
      <w:pPr>
        <w:pStyle w:val="Odstavekseznama"/>
        <w:numPr>
          <w:ilvl w:val="0"/>
          <w:numId w:val="5"/>
        </w:numPr>
        <w:spacing w:after="0"/>
        <w:jc w:val="both"/>
      </w:pPr>
      <w:r>
        <w:t xml:space="preserve">Ohranjanje </w:t>
      </w:r>
      <w:r w:rsidRPr="00431C48">
        <w:t xml:space="preserve">regionalnih kulturnih prvin </w:t>
      </w:r>
      <w:r>
        <w:t>in elementov kulturne dediščine,</w:t>
      </w:r>
    </w:p>
    <w:p w14:paraId="24369190" w14:textId="77777777" w:rsidR="001E2393" w:rsidRDefault="001E2393" w:rsidP="001E2393">
      <w:pPr>
        <w:pStyle w:val="Odstavekseznama"/>
        <w:numPr>
          <w:ilvl w:val="0"/>
          <w:numId w:val="5"/>
        </w:numPr>
        <w:spacing w:after="0"/>
        <w:jc w:val="both"/>
      </w:pPr>
      <w:r w:rsidRPr="00431C48">
        <w:t>Oblikovalska domišljen</w:t>
      </w:r>
      <w:r>
        <w:t>ost in celostna zasnova izdelka,</w:t>
      </w:r>
    </w:p>
    <w:p w14:paraId="5C7B13F5" w14:textId="77777777" w:rsidR="001E2393" w:rsidRDefault="001E2393" w:rsidP="001E2393">
      <w:pPr>
        <w:pStyle w:val="Odstavekseznama"/>
        <w:numPr>
          <w:ilvl w:val="0"/>
          <w:numId w:val="5"/>
        </w:numPr>
        <w:spacing w:after="0"/>
        <w:jc w:val="both"/>
      </w:pPr>
      <w:r>
        <w:t>Inovativnost izdelka,</w:t>
      </w:r>
    </w:p>
    <w:p w14:paraId="78B98541" w14:textId="77777777" w:rsidR="001E2393" w:rsidRDefault="001E2393" w:rsidP="001E2393">
      <w:pPr>
        <w:pStyle w:val="Odstavekseznama"/>
        <w:numPr>
          <w:ilvl w:val="0"/>
          <w:numId w:val="5"/>
        </w:numPr>
        <w:spacing w:after="0"/>
        <w:jc w:val="both"/>
      </w:pPr>
      <w:r w:rsidRPr="00431C48">
        <w:t xml:space="preserve">Trajnostni vidik izdelka (vzpodbujanje lokalne proizvodnje, uporaba </w:t>
      </w:r>
    </w:p>
    <w:p w14:paraId="0039F3FF" w14:textId="77777777" w:rsidR="001E2393" w:rsidRPr="00431C48" w:rsidRDefault="001E2393" w:rsidP="001E2393">
      <w:pPr>
        <w:pStyle w:val="Odstavekseznama"/>
        <w:spacing w:after="0"/>
        <w:jc w:val="both"/>
      </w:pPr>
      <w:r>
        <w:t xml:space="preserve">trajnostnih </w:t>
      </w:r>
      <w:r w:rsidRPr="00431C48">
        <w:t>lokalnih materialov in virov, skrb za krožno rabo).</w:t>
      </w:r>
    </w:p>
    <w:p w14:paraId="4A5227F9" w14:textId="77777777" w:rsidR="001E2393" w:rsidRDefault="001E2393" w:rsidP="001E2393">
      <w:pPr>
        <w:spacing w:after="0"/>
        <w:jc w:val="both"/>
      </w:pPr>
    </w:p>
    <w:p w14:paraId="4CD446FC" w14:textId="77777777" w:rsidR="001E2393" w:rsidRDefault="001E2393" w:rsidP="001E2393">
      <w:pPr>
        <w:spacing w:after="0"/>
        <w:jc w:val="both"/>
        <w:rPr>
          <w:b/>
        </w:rPr>
      </w:pPr>
      <w:r w:rsidRPr="001D68C3">
        <w:rPr>
          <w:b/>
        </w:rPr>
        <w:t>Strokovna komisija</w:t>
      </w:r>
    </w:p>
    <w:p w14:paraId="06B41D5F" w14:textId="77777777" w:rsidR="001E2393" w:rsidRDefault="001E2393" w:rsidP="001E2393">
      <w:pPr>
        <w:spacing w:after="0"/>
        <w:jc w:val="both"/>
      </w:pPr>
      <w:r>
        <w:t>Ivana Borovnjak, Kolektiv Oaza, Zagreb,</w:t>
      </w:r>
    </w:p>
    <w:p w14:paraId="46D78799" w14:textId="77777777" w:rsidR="001E2393" w:rsidRDefault="001E2393" w:rsidP="001E2393">
      <w:pPr>
        <w:spacing w:after="0"/>
        <w:jc w:val="both"/>
      </w:pPr>
      <w:r>
        <w:t>Dr. Bojan Knific, Tržiški muzej,</w:t>
      </w:r>
    </w:p>
    <w:p w14:paraId="5579DA5D" w14:textId="77777777" w:rsidR="001E2393" w:rsidRDefault="001E2393" w:rsidP="001E2393">
      <w:pPr>
        <w:spacing w:after="0"/>
        <w:jc w:val="both"/>
      </w:pPr>
      <w:r w:rsidRPr="00F63ABE">
        <w:t>Dr. Cvetka Požar, Muzej za arhitekturo in oblikovanje,</w:t>
      </w:r>
    </w:p>
    <w:p w14:paraId="3EBAFD33" w14:textId="77777777" w:rsidR="001E2393" w:rsidRPr="00F63ABE" w:rsidRDefault="001E2393" w:rsidP="001E2393">
      <w:pPr>
        <w:spacing w:after="0"/>
        <w:jc w:val="both"/>
      </w:pPr>
      <w:r w:rsidRPr="00F63ABE">
        <w:t>Mag. Tadej Pungartnik, Koroški pokrajinski muzej,</w:t>
      </w:r>
    </w:p>
    <w:p w14:paraId="26905815" w14:textId="77777777" w:rsidR="001E2393" w:rsidRDefault="001E2393" w:rsidP="001E2393">
      <w:pPr>
        <w:spacing w:after="0"/>
        <w:jc w:val="both"/>
      </w:pPr>
      <w:r>
        <w:t xml:space="preserve">Dr. Tanja </w:t>
      </w:r>
      <w:proofErr w:type="spellStart"/>
      <w:r>
        <w:t>Roženbergar</w:t>
      </w:r>
      <w:proofErr w:type="spellEnd"/>
      <w:r>
        <w:t>, Slovenski etnografski muzej,</w:t>
      </w:r>
    </w:p>
    <w:p w14:paraId="0A8FED35" w14:textId="77777777" w:rsidR="001E2393" w:rsidRDefault="001E2393" w:rsidP="001E2393">
      <w:pPr>
        <w:spacing w:after="0"/>
        <w:jc w:val="both"/>
      </w:pPr>
      <w:r w:rsidRPr="00431C48">
        <w:t>Almira Sadar</w:t>
      </w:r>
      <w:r>
        <w:t>, modna oblikovalka in profesorica na NTF Univerze v Ljubljani</w:t>
      </w:r>
    </w:p>
    <w:p w14:paraId="4E8BB9FC" w14:textId="77777777" w:rsidR="001E2393" w:rsidRPr="00565148" w:rsidRDefault="001E2393" w:rsidP="001E2393">
      <w:pPr>
        <w:spacing w:after="0"/>
        <w:jc w:val="both"/>
      </w:pPr>
      <w:r>
        <w:t xml:space="preserve"> </w:t>
      </w:r>
    </w:p>
    <w:p w14:paraId="616AC712" w14:textId="77777777" w:rsidR="001E2393" w:rsidRDefault="001E2393" w:rsidP="001E2393">
      <w:pPr>
        <w:spacing w:after="0"/>
        <w:jc w:val="both"/>
        <w:rPr>
          <w:b/>
        </w:rPr>
      </w:pPr>
      <w:r>
        <w:rPr>
          <w:b/>
        </w:rPr>
        <w:t>Obvestilo o izboru</w:t>
      </w:r>
    </w:p>
    <w:p w14:paraId="5863E52A" w14:textId="77777777" w:rsidR="001E2393" w:rsidRPr="00E63C01" w:rsidRDefault="001E2393" w:rsidP="001E2393">
      <w:pPr>
        <w:spacing w:after="0"/>
        <w:jc w:val="both"/>
      </w:pPr>
      <w:r w:rsidRPr="001E3C3B">
        <w:t xml:space="preserve">Prijavitelji </w:t>
      </w:r>
      <w:r>
        <w:t xml:space="preserve">bodo o izboru in sodelovanju na razstavi obveščeni po elektronski pošti najkasneje do 28. aprila 2023.  </w:t>
      </w:r>
    </w:p>
    <w:p w14:paraId="0B5B5E1E" w14:textId="77777777" w:rsidR="001E2393" w:rsidRDefault="001E2393" w:rsidP="001E2393">
      <w:pPr>
        <w:spacing w:after="0"/>
        <w:jc w:val="both"/>
        <w:rPr>
          <w:b/>
        </w:rPr>
      </w:pPr>
    </w:p>
    <w:p w14:paraId="4B3660EA" w14:textId="77777777" w:rsidR="001E2393" w:rsidRPr="008C4BEB" w:rsidRDefault="001E2393" w:rsidP="001E2393">
      <w:pPr>
        <w:spacing w:after="0"/>
        <w:jc w:val="both"/>
        <w:rPr>
          <w:b/>
        </w:rPr>
      </w:pPr>
      <w:r w:rsidRPr="008C4BEB">
        <w:rPr>
          <w:b/>
        </w:rPr>
        <w:t>Nagrada</w:t>
      </w:r>
    </w:p>
    <w:p w14:paraId="0030DDCF" w14:textId="77777777" w:rsidR="001E2393" w:rsidRDefault="001E2393" w:rsidP="001E2393">
      <w:pPr>
        <w:spacing w:after="0"/>
        <w:jc w:val="both"/>
      </w:pPr>
      <w:r>
        <w:t xml:space="preserve">Izmed del, ki jih bo strokovna komisija uvrstila na razstavo Trienale rokodelstva </w:t>
      </w:r>
      <w:r w:rsidRPr="007D77F2">
        <w:t>in obrti,</w:t>
      </w:r>
      <w:r>
        <w:t xml:space="preserve"> bosta izbrani in denarno nagrajeni dve najboljši deli. </w:t>
      </w:r>
    </w:p>
    <w:p w14:paraId="6DB9F7C8" w14:textId="77777777" w:rsidR="001E2393" w:rsidRDefault="001E2393" w:rsidP="001E2393">
      <w:pPr>
        <w:spacing w:after="0"/>
        <w:jc w:val="both"/>
      </w:pPr>
      <w:r>
        <w:t xml:space="preserve">Najboljši deli bosta tudi vključeni v nastajajočo reprezentativno zbirko rokodelske odličnosti.   </w:t>
      </w:r>
    </w:p>
    <w:p w14:paraId="1263AC98" w14:textId="77777777" w:rsidR="001E2393" w:rsidRDefault="001E2393" w:rsidP="001E2393">
      <w:pPr>
        <w:spacing w:after="0"/>
        <w:jc w:val="both"/>
      </w:pPr>
    </w:p>
    <w:p w14:paraId="27E3260E" w14:textId="77777777" w:rsidR="001E2393" w:rsidRDefault="001E2393" w:rsidP="001E2393">
      <w:pPr>
        <w:spacing w:after="0"/>
        <w:jc w:val="both"/>
        <w:rPr>
          <w:b/>
        </w:rPr>
      </w:pPr>
    </w:p>
    <w:p w14:paraId="0192E815" w14:textId="77777777" w:rsidR="001E2393" w:rsidRDefault="001E2393" w:rsidP="001E2393">
      <w:pPr>
        <w:spacing w:after="0"/>
        <w:jc w:val="both"/>
        <w:rPr>
          <w:b/>
        </w:rPr>
      </w:pPr>
    </w:p>
    <w:p w14:paraId="125E495B" w14:textId="77777777" w:rsidR="001E2393" w:rsidRDefault="001E2393" w:rsidP="001E2393">
      <w:pPr>
        <w:spacing w:after="0"/>
        <w:jc w:val="both"/>
        <w:rPr>
          <w:b/>
        </w:rPr>
      </w:pPr>
    </w:p>
    <w:p w14:paraId="5F177DC3" w14:textId="77777777" w:rsidR="001E2393" w:rsidRDefault="001E2393" w:rsidP="001E2393">
      <w:pPr>
        <w:spacing w:after="0"/>
        <w:jc w:val="both"/>
        <w:rPr>
          <w:b/>
        </w:rPr>
      </w:pPr>
    </w:p>
    <w:p w14:paraId="7EEEF02F" w14:textId="77777777" w:rsidR="001E2393" w:rsidRDefault="001E2393" w:rsidP="001E2393">
      <w:pPr>
        <w:spacing w:after="0"/>
        <w:jc w:val="both"/>
        <w:rPr>
          <w:b/>
        </w:rPr>
      </w:pPr>
    </w:p>
    <w:p w14:paraId="0DC00E0A" w14:textId="77777777" w:rsidR="001E2393" w:rsidRDefault="001E2393" w:rsidP="001E2393">
      <w:pPr>
        <w:spacing w:after="0"/>
        <w:jc w:val="both"/>
        <w:rPr>
          <w:b/>
        </w:rPr>
      </w:pPr>
    </w:p>
    <w:p w14:paraId="15ACC929" w14:textId="77777777" w:rsidR="001E2393" w:rsidRDefault="001E2393" w:rsidP="001E2393">
      <w:pPr>
        <w:spacing w:after="0"/>
        <w:jc w:val="both"/>
        <w:rPr>
          <w:b/>
        </w:rPr>
      </w:pPr>
    </w:p>
    <w:p w14:paraId="14E10B87" w14:textId="1BE75B78" w:rsidR="001E2393" w:rsidRDefault="001E2393" w:rsidP="001E2393">
      <w:pPr>
        <w:spacing w:after="0"/>
        <w:jc w:val="both"/>
        <w:rPr>
          <w:b/>
        </w:rPr>
      </w:pPr>
      <w:r w:rsidRPr="00DE717D">
        <w:rPr>
          <w:b/>
        </w:rPr>
        <w:lastRenderedPageBreak/>
        <w:t>Praktična navodila</w:t>
      </w:r>
    </w:p>
    <w:p w14:paraId="1883F863" w14:textId="77777777" w:rsidR="001E2393" w:rsidRDefault="001E2393" w:rsidP="001E2393">
      <w:pPr>
        <w:spacing w:after="0"/>
        <w:jc w:val="both"/>
      </w:pPr>
      <w:r>
        <w:t>Oddaja del: po prejetem obvestilu o izboru in sodelovanju na razstavi, je potrebno izbrana dela v ustrezni embalaži osebno dostaviti od 9. do 12. maja 2023 med 10. in 17. uro v Slovenski etnografski muzej, Metelkova 2, 1000 Ljubljana ali Koroški pokrajinski muzej, Glavni trg 24, 2380 Slovenj Gradec.</w:t>
      </w:r>
    </w:p>
    <w:p w14:paraId="19DCA63D" w14:textId="77777777" w:rsidR="001E2393" w:rsidRDefault="001E2393" w:rsidP="001E2393">
      <w:pPr>
        <w:spacing w:after="0"/>
        <w:jc w:val="both"/>
      </w:pPr>
    </w:p>
    <w:p w14:paraId="40E23572" w14:textId="77777777" w:rsidR="001E2393" w:rsidRDefault="001E2393" w:rsidP="001E2393">
      <w:pPr>
        <w:spacing w:after="0"/>
        <w:jc w:val="both"/>
      </w:pPr>
      <w:r>
        <w:t xml:space="preserve">Preverjanje skladnosti del: po dostavi del bo strokovna komisija preverila njihovo skladnost </w:t>
      </w:r>
      <w:r w:rsidRPr="00A54CCF">
        <w:t>s predstavitvijo v spletni prijavi</w:t>
      </w:r>
      <w:r>
        <w:t xml:space="preserve">. V primeru odstopanj dostavljenih del s predstavitvijo v spletnem prijavnem obrazcu ima strokovna komisija pravico, da dela ne uvrsti na razstavo.   </w:t>
      </w:r>
    </w:p>
    <w:p w14:paraId="41293499" w14:textId="77777777" w:rsidR="001E2393" w:rsidRDefault="001E2393" w:rsidP="001E2393">
      <w:pPr>
        <w:spacing w:after="0"/>
        <w:jc w:val="both"/>
      </w:pPr>
    </w:p>
    <w:p w14:paraId="64D3B7C8" w14:textId="77777777" w:rsidR="001E2393" w:rsidRDefault="001E2393" w:rsidP="001E2393">
      <w:pPr>
        <w:spacing w:after="0"/>
        <w:jc w:val="both"/>
      </w:pPr>
      <w:r>
        <w:t xml:space="preserve">Vračanje izdelkov: po zaključku razstav sodelujoči sami poskrbijo za dvig in odvoz predstavljenih del. O datumu zaključka razstav bodo sodelujoči pravočasno obveščeni po elektronski pošti. Za </w:t>
      </w:r>
      <w:proofErr w:type="spellStart"/>
      <w:r>
        <w:t>neprevzeta</w:t>
      </w:r>
      <w:proofErr w:type="spellEnd"/>
      <w:r>
        <w:t xml:space="preserve"> dela organizator ne odgovarja, niti jih ne vrača po pošti.    </w:t>
      </w:r>
    </w:p>
    <w:p w14:paraId="4086178D" w14:textId="23113C02" w:rsidR="001E2393" w:rsidRDefault="001E2393" w:rsidP="001E2393">
      <w:pPr>
        <w:spacing w:after="0"/>
        <w:jc w:val="both"/>
        <w:rPr>
          <w:b/>
        </w:rPr>
      </w:pPr>
    </w:p>
    <w:p w14:paraId="73425F46" w14:textId="77777777" w:rsidR="001E2393" w:rsidRDefault="001E2393" w:rsidP="001E2393">
      <w:pPr>
        <w:spacing w:after="0"/>
        <w:jc w:val="both"/>
        <w:rPr>
          <w:b/>
        </w:rPr>
      </w:pPr>
      <w:r>
        <w:rPr>
          <w:b/>
        </w:rPr>
        <w:t>Dodatne informacije</w:t>
      </w:r>
    </w:p>
    <w:p w14:paraId="544E0594" w14:textId="77777777" w:rsidR="001E2393" w:rsidRPr="00F92986" w:rsidRDefault="001E2393" w:rsidP="001E2393">
      <w:pPr>
        <w:spacing w:after="0"/>
        <w:jc w:val="both"/>
      </w:pPr>
      <w:r w:rsidRPr="00F92986">
        <w:t>Kontaktna oseba:</w:t>
      </w:r>
      <w:r>
        <w:t xml:space="preserve"> Aleksandra Ramšak, Koroški pokrajinski muzej, Glavni trg 24, 2380 Slovenj Gradec, telefon: 041 496 844.</w:t>
      </w:r>
    </w:p>
    <w:p w14:paraId="5038D010" w14:textId="77777777" w:rsidR="001E2393" w:rsidRDefault="001E2393" w:rsidP="001E2393">
      <w:pPr>
        <w:spacing w:after="0"/>
        <w:jc w:val="both"/>
      </w:pPr>
      <w:r>
        <w:t xml:space="preserve">Vprašanja v zvezi s pozivom lahko pošljete na elektronski naslov: </w:t>
      </w:r>
      <w:hyperlink r:id="rId10" w:history="1">
        <w:r w:rsidRPr="00083C89">
          <w:rPr>
            <w:rStyle w:val="Hiperpovezava"/>
          </w:rPr>
          <w:t>aleksandra.ramsak@kpm.si</w:t>
        </w:r>
      </w:hyperlink>
      <w:r>
        <w:t xml:space="preserve"> do vključno 9. marca 2023 do 00:00 (CET).    </w:t>
      </w:r>
    </w:p>
    <w:p w14:paraId="2E92D2BA" w14:textId="77777777" w:rsidR="001E2393" w:rsidRDefault="001E2393" w:rsidP="001E2393">
      <w:pPr>
        <w:spacing w:after="0"/>
        <w:jc w:val="both"/>
        <w:rPr>
          <w:b/>
        </w:rPr>
      </w:pPr>
    </w:p>
    <w:p w14:paraId="51AAE609" w14:textId="77777777" w:rsidR="001E2393" w:rsidRPr="00F92986" w:rsidRDefault="001E2393" w:rsidP="001E2393">
      <w:pPr>
        <w:spacing w:after="0"/>
        <w:jc w:val="both"/>
        <w:rPr>
          <w:b/>
        </w:rPr>
      </w:pPr>
      <w:r w:rsidRPr="00F92986">
        <w:rPr>
          <w:b/>
        </w:rPr>
        <w:t>Povezani javni pozivi</w:t>
      </w:r>
    </w:p>
    <w:p w14:paraId="2447D784" w14:textId="77777777" w:rsidR="001E2393" w:rsidRDefault="001E2393" w:rsidP="001E2393">
      <w:pPr>
        <w:spacing w:after="0"/>
        <w:jc w:val="both"/>
      </w:pPr>
      <w:r w:rsidRPr="00F92986">
        <w:t>POVEZOVANJE SODOBNEGA OBLIKOVANJA, ROKODELSTVA IN OBRTI</w:t>
      </w:r>
    </w:p>
    <w:p w14:paraId="73239A2C" w14:textId="77777777" w:rsidR="001E2393" w:rsidRDefault="001E2393" w:rsidP="001E2393">
      <w:pPr>
        <w:spacing w:after="0"/>
        <w:jc w:val="both"/>
        <w:rPr>
          <w:u w:val="single"/>
        </w:rPr>
      </w:pPr>
      <w:r>
        <w:t xml:space="preserve">Center za kreativnost/MAO objavlja </w:t>
      </w:r>
      <w:r w:rsidRPr="00F92986">
        <w:t>pod okriljem evropske</w:t>
      </w:r>
      <w:r>
        <w:t xml:space="preserve"> platforme </w:t>
      </w:r>
      <w:proofErr w:type="spellStart"/>
      <w:r>
        <w:t>Distributed</w:t>
      </w:r>
      <w:proofErr w:type="spellEnd"/>
      <w:r>
        <w:t xml:space="preserve"> Design </w:t>
      </w:r>
      <w:r w:rsidRPr="00F92986">
        <w:t xml:space="preserve">že drugi odprti poziv za koprodukcije serij v omejeni nakladi </w:t>
      </w:r>
      <w:proofErr w:type="spellStart"/>
      <w:r w:rsidRPr="00F92986">
        <w:t>CzK</w:t>
      </w:r>
      <w:proofErr w:type="spellEnd"/>
      <w:r w:rsidRPr="00F92986">
        <w:t xml:space="preserve"> #2, v okviru katerega bo izbral do 10 del slovenskih ustvarjalce</w:t>
      </w:r>
      <w:r>
        <w:t xml:space="preserve">v, ki bodo s pomočjo finančnih </w:t>
      </w:r>
      <w:r w:rsidRPr="00F92986">
        <w:t>spodbud zasnovali nov produkt ali vidno posodobili že obstoječega za namen predstavitve na osrednji razstavi Trienala rokodelstva i</w:t>
      </w:r>
      <w:r>
        <w:t>n obrti 2023</w:t>
      </w:r>
      <w:r w:rsidRPr="00F92986">
        <w:t>.</w:t>
      </w:r>
      <w:r>
        <w:t xml:space="preserve"> </w:t>
      </w:r>
      <w:r w:rsidRPr="00F92986">
        <w:t xml:space="preserve">Več o javnem pozivu in postopku prijave najdete </w:t>
      </w:r>
      <w:hyperlink r:id="rId11" w:history="1">
        <w:r w:rsidRPr="005247D7">
          <w:rPr>
            <w:rStyle w:val="Hiperpovezava"/>
          </w:rPr>
          <w:t>tukaj</w:t>
        </w:r>
      </w:hyperlink>
      <w:r>
        <w:rPr>
          <w:u w:val="single"/>
        </w:rPr>
        <w:t>.</w:t>
      </w:r>
    </w:p>
    <w:p w14:paraId="37DE852B" w14:textId="77777777" w:rsidR="001E2393" w:rsidRDefault="001E2393" w:rsidP="001E2393">
      <w:pPr>
        <w:spacing w:after="0"/>
        <w:jc w:val="both"/>
        <w:rPr>
          <w:u w:val="single"/>
        </w:rPr>
      </w:pPr>
    </w:p>
    <w:p w14:paraId="6EA78DC6" w14:textId="77777777" w:rsidR="001E2393" w:rsidRDefault="001E2393" w:rsidP="001E2393">
      <w:pPr>
        <w:spacing w:after="0"/>
        <w:jc w:val="both"/>
      </w:pPr>
      <w:r>
        <w:t xml:space="preserve">      </w:t>
      </w:r>
    </w:p>
    <w:p w14:paraId="2CF6C5E3" w14:textId="77777777" w:rsidR="001E2393" w:rsidRDefault="001E2393" w:rsidP="001E2393">
      <w:pPr>
        <w:spacing w:after="0"/>
        <w:jc w:val="both"/>
      </w:pPr>
    </w:p>
    <w:p w14:paraId="1212711B" w14:textId="77777777" w:rsidR="001E2393" w:rsidRDefault="001E2393" w:rsidP="001E2393">
      <w:pPr>
        <w:spacing w:after="0"/>
        <w:jc w:val="both"/>
      </w:pPr>
      <w:r>
        <w:rPr>
          <w:noProof/>
          <w:lang w:eastAsia="sl-SI"/>
        </w:rPr>
        <w:drawing>
          <wp:anchor distT="0" distB="0" distL="114300" distR="114300" simplePos="0" relativeHeight="251662336" behindDoc="0" locked="0" layoutInCell="1" allowOverlap="1" wp14:anchorId="4BFDC03C" wp14:editId="60C48DF8">
            <wp:simplePos x="0" y="0"/>
            <wp:positionH relativeFrom="margin">
              <wp:posOffset>80441</wp:posOffset>
            </wp:positionH>
            <wp:positionV relativeFrom="paragraph">
              <wp:posOffset>156794</wp:posOffset>
            </wp:positionV>
            <wp:extent cx="704393" cy="564010"/>
            <wp:effectExtent l="0" t="0" r="635" b="762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089" cy="568571"/>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6F874A91" wp14:editId="344496F6">
            <wp:simplePos x="0" y="0"/>
            <wp:positionH relativeFrom="column">
              <wp:posOffset>857885</wp:posOffset>
            </wp:positionH>
            <wp:positionV relativeFrom="paragraph">
              <wp:posOffset>12700</wp:posOffset>
            </wp:positionV>
            <wp:extent cx="1085850" cy="88519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LU_SPL_SI_page-0001.jpg"/>
                    <pic:cNvPicPr/>
                  </pic:nvPicPr>
                  <pic:blipFill rotWithShape="1">
                    <a:blip r:embed="rId13" cstate="print">
                      <a:extLst>
                        <a:ext uri="{28A0092B-C50C-407E-A947-70E740481C1C}">
                          <a14:useLocalDpi xmlns:a14="http://schemas.microsoft.com/office/drawing/2010/main" val="0"/>
                        </a:ext>
                      </a:extLst>
                    </a:blip>
                    <a:srcRect l="11817" r="8943"/>
                    <a:stretch/>
                  </pic:blipFill>
                  <pic:spPr bwMode="auto">
                    <a:xfrm>
                      <a:off x="0" y="0"/>
                      <a:ext cx="1085850" cy="885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4384" behindDoc="0" locked="0" layoutInCell="1" allowOverlap="1" wp14:anchorId="46601FA0" wp14:editId="70AA292B">
            <wp:simplePos x="0" y="0"/>
            <wp:positionH relativeFrom="margin">
              <wp:posOffset>2054860</wp:posOffset>
            </wp:positionH>
            <wp:positionV relativeFrom="paragraph">
              <wp:posOffset>8255</wp:posOffset>
            </wp:positionV>
            <wp:extent cx="1866900" cy="68580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sg.png"/>
                    <pic:cNvPicPr/>
                  </pic:nvPicPr>
                  <pic:blipFill>
                    <a:blip r:embed="rId14">
                      <a:extLst>
                        <a:ext uri="{28A0092B-C50C-407E-A947-70E740481C1C}">
                          <a14:useLocalDpi xmlns:a14="http://schemas.microsoft.com/office/drawing/2010/main" val="0"/>
                        </a:ext>
                      </a:extLst>
                    </a:blip>
                    <a:stretch>
                      <a:fillRect/>
                    </a:stretch>
                  </pic:blipFill>
                  <pic:spPr>
                    <a:xfrm>
                      <a:off x="0" y="0"/>
                      <a:ext cx="1866900" cy="68580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4AFA53FA" wp14:editId="00747351">
            <wp:simplePos x="0" y="0"/>
            <wp:positionH relativeFrom="margin">
              <wp:align>right</wp:align>
            </wp:positionH>
            <wp:positionV relativeFrom="paragraph">
              <wp:posOffset>129540</wp:posOffset>
            </wp:positionV>
            <wp:extent cx="1571625" cy="520700"/>
            <wp:effectExtent l="0" t="0" r="9525"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5">
                      <a:extLst>
                        <a:ext uri="{28A0092B-C50C-407E-A947-70E740481C1C}">
                          <a14:useLocalDpi xmlns:a14="http://schemas.microsoft.com/office/drawing/2010/main" val="0"/>
                        </a:ext>
                      </a:extLst>
                    </a:blip>
                    <a:stretch>
                      <a:fillRect/>
                    </a:stretch>
                  </pic:blipFill>
                  <pic:spPr>
                    <a:xfrm>
                      <a:off x="0" y="0"/>
                      <a:ext cx="1571625" cy="520700"/>
                    </a:xfrm>
                    <a:prstGeom prst="rect">
                      <a:avLst/>
                    </a:prstGeom>
                  </pic:spPr>
                </pic:pic>
              </a:graphicData>
            </a:graphic>
            <wp14:sizeRelH relativeFrom="page">
              <wp14:pctWidth>0</wp14:pctWidth>
            </wp14:sizeRelH>
            <wp14:sizeRelV relativeFrom="page">
              <wp14:pctHeight>0</wp14:pctHeight>
            </wp14:sizeRelV>
          </wp:anchor>
        </w:drawing>
      </w:r>
    </w:p>
    <w:p w14:paraId="6889D1E7" w14:textId="77777777" w:rsidR="001E2393" w:rsidRDefault="001E2393" w:rsidP="001E2393">
      <w:pPr>
        <w:spacing w:after="0"/>
        <w:jc w:val="both"/>
      </w:pPr>
      <w:r>
        <w:t xml:space="preserve">   </w:t>
      </w:r>
    </w:p>
    <w:p w14:paraId="0A46747F" w14:textId="77777777" w:rsidR="001E2393" w:rsidRDefault="001E2393" w:rsidP="001E2393">
      <w:pPr>
        <w:spacing w:after="0"/>
        <w:jc w:val="both"/>
      </w:pPr>
    </w:p>
    <w:p w14:paraId="4BEFDCFD" w14:textId="77777777" w:rsidR="001E2393" w:rsidRPr="00F92986" w:rsidRDefault="001E2393" w:rsidP="001E2393">
      <w:pPr>
        <w:spacing w:after="0"/>
        <w:jc w:val="both"/>
      </w:pPr>
      <w:r>
        <w:rPr>
          <w:noProof/>
          <w:lang w:eastAsia="sl-SI"/>
        </w:rPr>
        <w:drawing>
          <wp:anchor distT="0" distB="0" distL="114300" distR="114300" simplePos="0" relativeHeight="251660288" behindDoc="0" locked="0" layoutInCell="1" allowOverlap="1" wp14:anchorId="0E78A792" wp14:editId="45C147E8">
            <wp:simplePos x="0" y="0"/>
            <wp:positionH relativeFrom="column">
              <wp:posOffset>3500755</wp:posOffset>
            </wp:positionH>
            <wp:positionV relativeFrom="paragraph">
              <wp:posOffset>659765</wp:posOffset>
            </wp:positionV>
            <wp:extent cx="698887" cy="984147"/>
            <wp:effectExtent l="0" t="0" r="6350" b="6985"/>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nos.png"/>
                    <pic:cNvPicPr/>
                  </pic:nvPicPr>
                  <pic:blipFill>
                    <a:blip r:embed="rId16">
                      <a:extLst>
                        <a:ext uri="{28A0092B-C50C-407E-A947-70E740481C1C}">
                          <a14:useLocalDpi xmlns:a14="http://schemas.microsoft.com/office/drawing/2010/main" val="0"/>
                        </a:ext>
                      </a:extLst>
                    </a:blip>
                    <a:stretch>
                      <a:fillRect/>
                    </a:stretch>
                  </pic:blipFill>
                  <pic:spPr>
                    <a:xfrm>
                      <a:off x="0" y="0"/>
                      <a:ext cx="698887" cy="98414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22F079A5" wp14:editId="7E776F60">
            <wp:simplePos x="0" y="0"/>
            <wp:positionH relativeFrom="margin">
              <wp:posOffset>835397</wp:posOffset>
            </wp:positionH>
            <wp:positionV relativeFrom="paragraph">
              <wp:posOffset>925830</wp:posOffset>
            </wp:positionV>
            <wp:extent cx="1200150" cy="426331"/>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AO2.png"/>
                    <pic:cNvPicPr/>
                  </pic:nvPicPr>
                  <pic:blipFill>
                    <a:blip r:embed="rId17">
                      <a:extLst>
                        <a:ext uri="{28A0092B-C50C-407E-A947-70E740481C1C}">
                          <a14:useLocalDpi xmlns:a14="http://schemas.microsoft.com/office/drawing/2010/main" val="0"/>
                        </a:ext>
                      </a:extLst>
                    </a:blip>
                    <a:stretch>
                      <a:fillRect/>
                    </a:stretch>
                  </pic:blipFill>
                  <pic:spPr>
                    <a:xfrm>
                      <a:off x="0" y="0"/>
                      <a:ext cx="1200150" cy="426331"/>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46F8BE2B" wp14:editId="4FA4610B">
            <wp:simplePos x="0" y="0"/>
            <wp:positionH relativeFrom="column">
              <wp:posOffset>2372536</wp:posOffset>
            </wp:positionH>
            <wp:positionV relativeFrom="paragraph">
              <wp:posOffset>573624</wp:posOffset>
            </wp:positionV>
            <wp:extent cx="914400" cy="1207698"/>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zk.png"/>
                    <pic:cNvPicPr/>
                  </pic:nvPicPr>
                  <pic:blipFill rotWithShape="1">
                    <a:blip r:embed="rId18">
                      <a:extLst>
                        <a:ext uri="{28A0092B-C50C-407E-A947-70E740481C1C}">
                          <a14:useLocalDpi xmlns:a14="http://schemas.microsoft.com/office/drawing/2010/main" val="0"/>
                        </a:ext>
                      </a:extLst>
                    </a:blip>
                    <a:srcRect l="27442" t="18140" r="23256" b="16744"/>
                    <a:stretch/>
                  </pic:blipFill>
                  <pic:spPr bwMode="auto">
                    <a:xfrm>
                      <a:off x="0" y="0"/>
                      <a:ext cx="914400" cy="1207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457014A7" w14:textId="77D51DFC" w:rsidR="000A4DED" w:rsidRDefault="000A4DED" w:rsidP="001E2393">
      <w:pPr>
        <w:spacing w:after="0" w:line="276" w:lineRule="auto"/>
        <w:jc w:val="center"/>
        <w:rPr>
          <w:rFonts w:cstheme="minorHAnsi"/>
          <w:sz w:val="24"/>
        </w:rPr>
      </w:pPr>
    </w:p>
    <w:sectPr w:rsidR="000A4DED" w:rsidSect="007228FC">
      <w:headerReference w:type="default" r:id="rId19"/>
      <w:footerReference w:type="default" r:id="rId2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1E05" w14:textId="77777777" w:rsidR="004B6236" w:rsidRDefault="004B6236" w:rsidP="00331502">
      <w:pPr>
        <w:spacing w:after="0" w:line="240" w:lineRule="auto"/>
      </w:pPr>
      <w:r>
        <w:separator/>
      </w:r>
    </w:p>
  </w:endnote>
  <w:endnote w:type="continuationSeparator" w:id="0">
    <w:p w14:paraId="5DF79B08" w14:textId="77777777" w:rsidR="004B6236" w:rsidRDefault="004B6236" w:rsidP="0033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B67F" w14:textId="77777777" w:rsidR="00DC5E07" w:rsidRDefault="0099184F">
    <w:pPr>
      <w:pStyle w:val="Noga"/>
    </w:pPr>
    <w:r w:rsidRPr="0099184F">
      <w:rPr>
        <w:noProof/>
        <w:lang w:eastAsia="sl-SI"/>
      </w:rPr>
      <w:drawing>
        <wp:anchor distT="0" distB="0" distL="114300" distR="114300" simplePos="0" relativeHeight="251660288" behindDoc="0" locked="0" layoutInCell="1" allowOverlap="1" wp14:anchorId="6B0FFBF1" wp14:editId="5F413C7E">
          <wp:simplePos x="0" y="0"/>
          <wp:positionH relativeFrom="column">
            <wp:posOffset>4767760</wp:posOffset>
          </wp:positionH>
          <wp:positionV relativeFrom="paragraph">
            <wp:posOffset>152676</wp:posOffset>
          </wp:positionV>
          <wp:extent cx="303084" cy="234890"/>
          <wp:effectExtent l="0" t="0" r="1905" b="0"/>
          <wp:wrapNone/>
          <wp:docPr id="7" name="Slika 7" descr="File:YouTube social white squircle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YouTube social white squircle (2017).svg - Wikimedia Common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363" t="18939" r="12880" b="22348"/>
                  <a:stretch/>
                </pic:blipFill>
                <pic:spPr bwMode="auto">
                  <a:xfrm>
                    <a:off x="0" y="0"/>
                    <a:ext cx="308821" cy="2393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FB1">
      <w:t xml:space="preserve">Koroški pokrajinski muzej, </w:t>
    </w:r>
    <w:r w:rsidR="00521ED7">
      <w:rPr>
        <w:noProof/>
        <w:lang w:eastAsia="sl-SI"/>
      </w:rPr>
      <w:drawing>
        <wp:anchor distT="0" distB="0" distL="114300" distR="114300" simplePos="0" relativeHeight="251659264" behindDoc="0" locked="0" layoutInCell="1" allowOverlap="1" wp14:anchorId="64BA95FF" wp14:editId="65194AE0">
          <wp:simplePos x="0" y="0"/>
          <wp:positionH relativeFrom="column">
            <wp:posOffset>4512310</wp:posOffset>
          </wp:positionH>
          <wp:positionV relativeFrom="paragraph">
            <wp:posOffset>155727</wp:posOffset>
          </wp:positionV>
          <wp:extent cx="230254" cy="215807"/>
          <wp:effectExtent l="0" t="0" r="0" b="0"/>
          <wp:wrapNone/>
          <wp:docPr id="4" name="Slika 4" descr="Rezultat iskanja slik za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instagram 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637" t="14546" r="13635" b="17273"/>
                  <a:stretch/>
                </pic:blipFill>
                <pic:spPr bwMode="auto">
                  <a:xfrm>
                    <a:off x="0" y="0"/>
                    <a:ext cx="230254" cy="215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1ED7">
      <w:rPr>
        <w:noProof/>
        <w:lang w:eastAsia="sl-SI"/>
      </w:rPr>
      <w:drawing>
        <wp:anchor distT="0" distB="0" distL="114300" distR="114300" simplePos="0" relativeHeight="251658240" behindDoc="0" locked="0" layoutInCell="1" allowOverlap="1" wp14:anchorId="165A5B27" wp14:editId="2367B09A">
          <wp:simplePos x="0" y="0"/>
          <wp:positionH relativeFrom="column">
            <wp:posOffset>4210685</wp:posOffset>
          </wp:positionH>
          <wp:positionV relativeFrom="paragraph">
            <wp:posOffset>151907</wp:posOffset>
          </wp:positionV>
          <wp:extent cx="274491" cy="237060"/>
          <wp:effectExtent l="0" t="0" r="0" b="0"/>
          <wp:wrapNone/>
          <wp:docPr id="3" name="Slika 3" descr="Rezultat iskanja slik za ikona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ikona fb"/>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804" t="13726" r="3922" b="11765"/>
                  <a:stretch/>
                </pic:blipFill>
                <pic:spPr bwMode="auto">
                  <a:xfrm>
                    <a:off x="0" y="0"/>
                    <a:ext cx="274491" cy="23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611">
      <w:t>Glavni trg 24, 2380 Slovenj Gradec</w:t>
    </w:r>
  </w:p>
  <w:p w14:paraId="292CEAB3" w14:textId="77777777" w:rsidR="00AF0611" w:rsidRDefault="00AF0611">
    <w:pPr>
      <w:pStyle w:val="Noga"/>
    </w:pPr>
    <w:r>
      <w:t>T: 02 62 12 520</w:t>
    </w:r>
    <w:r w:rsidR="00521ED7">
      <w:t xml:space="preserve"> /</w:t>
    </w:r>
    <w:r>
      <w:t xml:space="preserve"> </w:t>
    </w:r>
    <w:r w:rsidR="00521ED7">
      <w:t>02 62 12 522</w:t>
    </w:r>
    <w:r>
      <w:t xml:space="preserve"> </w:t>
    </w:r>
    <w:r w:rsidR="00521ED7">
      <w:t xml:space="preserve"> </w:t>
    </w:r>
    <w:r>
      <w:t xml:space="preserve"> |  E:</w:t>
    </w:r>
    <w:r w:rsidR="00E104B5" w:rsidRPr="00E104B5">
      <w:t xml:space="preserve"> </w:t>
    </w:r>
    <w:hyperlink r:id="rId4" w:history="1">
      <w:r w:rsidR="00E104B5" w:rsidRPr="008028FE">
        <w:rPr>
          <w:rStyle w:val="Hiperpovezava"/>
        </w:rPr>
        <w:t>info.sg@kpm.si</w:t>
      </w:r>
    </w:hyperlink>
    <w:r w:rsidR="00521ED7">
      <w:t xml:space="preserve">   </w:t>
    </w:r>
    <w:r w:rsidR="00E104B5">
      <w:t>|</w:t>
    </w:r>
    <w:r w:rsidR="00DC5E07">
      <w:t xml:space="preserve">  </w:t>
    </w:r>
    <w:hyperlink r:id="rId5" w:history="1">
      <w:r w:rsidR="00DC5E07" w:rsidRPr="008028FE">
        <w:rPr>
          <w:rStyle w:val="Hiperpovezava"/>
        </w:rPr>
        <w:t>www.kpm.si</w:t>
      </w:r>
    </w:hyperlink>
    <w:r w:rsidR="00DC5E07">
      <w:t xml:space="preserve">   |</w:t>
    </w:r>
  </w:p>
  <w:p w14:paraId="3B349039" w14:textId="77777777" w:rsidR="00AF0611" w:rsidRDefault="00AF061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D282" w14:textId="77777777" w:rsidR="004B6236" w:rsidRDefault="004B6236" w:rsidP="00331502">
      <w:pPr>
        <w:spacing w:after="0" w:line="240" w:lineRule="auto"/>
      </w:pPr>
      <w:r>
        <w:separator/>
      </w:r>
    </w:p>
  </w:footnote>
  <w:footnote w:type="continuationSeparator" w:id="0">
    <w:p w14:paraId="35A6962C" w14:textId="77777777" w:rsidR="004B6236" w:rsidRDefault="004B6236" w:rsidP="0033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26B6" w14:textId="0FDA8A92" w:rsidR="00331502" w:rsidRPr="0099184F" w:rsidRDefault="007A4C45" w:rsidP="007A4C45">
    <w:pPr>
      <w:pStyle w:val="Glava"/>
      <w:jc w:val="right"/>
      <w:rPr>
        <w:color w:val="FF0000"/>
      </w:rPr>
    </w:pPr>
    <w:r>
      <w:rPr>
        <w:noProof/>
        <w:lang w:eastAsia="sl-SI"/>
      </w:rPr>
      <w:drawing>
        <wp:inline distT="0" distB="0" distL="0" distR="0" wp14:anchorId="4E02B11F" wp14:editId="029B4BA6">
          <wp:extent cx="1162050" cy="93045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8419" cy="935559"/>
                  </a:xfrm>
                  <a:prstGeom prst="rect">
                    <a:avLst/>
                  </a:prstGeom>
                </pic:spPr>
              </pic:pic>
            </a:graphicData>
          </a:graphic>
        </wp:inline>
      </w:drawing>
    </w:r>
    <w:r w:rsidR="002C1650">
      <w:t xml:space="preserve">                                                                                                       </w:t>
    </w:r>
    <w:r w:rsidR="00A55BCC">
      <w:t xml:space="preserve"> </w:t>
    </w:r>
  </w:p>
  <w:p w14:paraId="42CDDCA6" w14:textId="77777777" w:rsidR="00331502" w:rsidRDefault="0033150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C39"/>
    <w:multiLevelType w:val="hybridMultilevel"/>
    <w:tmpl w:val="F9A6E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37774A"/>
    <w:multiLevelType w:val="hybridMultilevel"/>
    <w:tmpl w:val="FA7E619A"/>
    <w:lvl w:ilvl="0" w:tplc="82EABCD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01E7E"/>
    <w:multiLevelType w:val="hybridMultilevel"/>
    <w:tmpl w:val="231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1F23A6"/>
    <w:multiLevelType w:val="hybridMultilevel"/>
    <w:tmpl w:val="AC90B8FE"/>
    <w:lvl w:ilvl="0" w:tplc="9E1C1A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996389"/>
    <w:multiLevelType w:val="hybridMultilevel"/>
    <w:tmpl w:val="CEEE31CC"/>
    <w:lvl w:ilvl="0" w:tplc="9E1C1A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4A"/>
    <w:rsid w:val="00023B09"/>
    <w:rsid w:val="000449F7"/>
    <w:rsid w:val="00073C4A"/>
    <w:rsid w:val="000A4DED"/>
    <w:rsid w:val="00114395"/>
    <w:rsid w:val="00131A19"/>
    <w:rsid w:val="001563A2"/>
    <w:rsid w:val="00183EB5"/>
    <w:rsid w:val="001E2393"/>
    <w:rsid w:val="002520E7"/>
    <w:rsid w:val="002948FD"/>
    <w:rsid w:val="002C1650"/>
    <w:rsid w:val="002D7336"/>
    <w:rsid w:val="00331502"/>
    <w:rsid w:val="00365C1A"/>
    <w:rsid w:val="003D049F"/>
    <w:rsid w:val="003F26C5"/>
    <w:rsid w:val="00416DD1"/>
    <w:rsid w:val="004A54CB"/>
    <w:rsid w:val="004B4209"/>
    <w:rsid w:val="004B6236"/>
    <w:rsid w:val="004D64EC"/>
    <w:rsid w:val="004F5AB0"/>
    <w:rsid w:val="00521ED7"/>
    <w:rsid w:val="00526FB1"/>
    <w:rsid w:val="005B372C"/>
    <w:rsid w:val="005D696B"/>
    <w:rsid w:val="00625A36"/>
    <w:rsid w:val="007228FC"/>
    <w:rsid w:val="00724223"/>
    <w:rsid w:val="00731645"/>
    <w:rsid w:val="00734C6A"/>
    <w:rsid w:val="007A4C45"/>
    <w:rsid w:val="007B3A28"/>
    <w:rsid w:val="007E161B"/>
    <w:rsid w:val="00811504"/>
    <w:rsid w:val="00863E44"/>
    <w:rsid w:val="008971CA"/>
    <w:rsid w:val="00910B83"/>
    <w:rsid w:val="0099184F"/>
    <w:rsid w:val="009A7B9D"/>
    <w:rsid w:val="009B2DDB"/>
    <w:rsid w:val="009F5E01"/>
    <w:rsid w:val="00A12F57"/>
    <w:rsid w:val="00A47CB3"/>
    <w:rsid w:val="00A55BCC"/>
    <w:rsid w:val="00AF0611"/>
    <w:rsid w:val="00B07CF9"/>
    <w:rsid w:val="00B07E2C"/>
    <w:rsid w:val="00B15AA7"/>
    <w:rsid w:val="00B9260D"/>
    <w:rsid w:val="00BC692D"/>
    <w:rsid w:val="00BF1775"/>
    <w:rsid w:val="00C0317F"/>
    <w:rsid w:val="00C5052F"/>
    <w:rsid w:val="00C6466A"/>
    <w:rsid w:val="00CB187A"/>
    <w:rsid w:val="00CE61B6"/>
    <w:rsid w:val="00D34E68"/>
    <w:rsid w:val="00D627C3"/>
    <w:rsid w:val="00D9142D"/>
    <w:rsid w:val="00DC5E07"/>
    <w:rsid w:val="00E00B7F"/>
    <w:rsid w:val="00E069EF"/>
    <w:rsid w:val="00E104B5"/>
    <w:rsid w:val="00E65D6C"/>
    <w:rsid w:val="00EA7876"/>
    <w:rsid w:val="00EE251C"/>
    <w:rsid w:val="00F20D22"/>
    <w:rsid w:val="00FE0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FB63"/>
  <w15:chartTrackingRefBased/>
  <w15:docId w15:val="{D3ECDBE1-83EF-4232-AC2B-18393DB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1502"/>
    <w:pPr>
      <w:tabs>
        <w:tab w:val="center" w:pos="4536"/>
        <w:tab w:val="right" w:pos="9072"/>
      </w:tabs>
      <w:spacing w:after="0" w:line="240" w:lineRule="auto"/>
    </w:pPr>
  </w:style>
  <w:style w:type="character" w:customStyle="1" w:styleId="GlavaZnak">
    <w:name w:val="Glava Znak"/>
    <w:basedOn w:val="Privzetapisavaodstavka"/>
    <w:link w:val="Glava"/>
    <w:uiPriority w:val="99"/>
    <w:rsid w:val="00331502"/>
  </w:style>
  <w:style w:type="paragraph" w:styleId="Noga">
    <w:name w:val="footer"/>
    <w:basedOn w:val="Navaden"/>
    <w:link w:val="NogaZnak"/>
    <w:uiPriority w:val="99"/>
    <w:unhideWhenUsed/>
    <w:rsid w:val="00331502"/>
    <w:pPr>
      <w:tabs>
        <w:tab w:val="center" w:pos="4536"/>
        <w:tab w:val="right" w:pos="9072"/>
      </w:tabs>
      <w:spacing w:after="0" w:line="240" w:lineRule="auto"/>
    </w:pPr>
  </w:style>
  <w:style w:type="character" w:customStyle="1" w:styleId="NogaZnak">
    <w:name w:val="Noga Znak"/>
    <w:basedOn w:val="Privzetapisavaodstavka"/>
    <w:link w:val="Noga"/>
    <w:uiPriority w:val="99"/>
    <w:rsid w:val="00331502"/>
  </w:style>
  <w:style w:type="character" w:styleId="Hiperpovezava">
    <w:name w:val="Hyperlink"/>
    <w:basedOn w:val="Privzetapisavaodstavka"/>
    <w:uiPriority w:val="99"/>
    <w:unhideWhenUsed/>
    <w:rsid w:val="00E104B5"/>
    <w:rPr>
      <w:color w:val="0563C1" w:themeColor="hyperlink"/>
      <w:u w:val="single"/>
    </w:rPr>
  </w:style>
  <w:style w:type="table" w:styleId="Tabelamrea">
    <w:name w:val="Table Grid"/>
    <w:basedOn w:val="Navadnatabela"/>
    <w:uiPriority w:val="39"/>
    <w:rsid w:val="003D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26F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6FB1"/>
    <w:rPr>
      <w:rFonts w:ascii="Segoe UI" w:hAnsi="Segoe UI" w:cs="Segoe UI"/>
      <w:sz w:val="18"/>
      <w:szCs w:val="18"/>
    </w:rPr>
  </w:style>
  <w:style w:type="paragraph" w:styleId="Odstavekseznama">
    <w:name w:val="List Paragraph"/>
    <w:basedOn w:val="Navaden"/>
    <w:uiPriority w:val="34"/>
    <w:qFormat/>
    <w:rsid w:val="004F5AB0"/>
    <w:pPr>
      <w:ind w:left="720"/>
      <w:contextualSpacing/>
    </w:pPr>
  </w:style>
  <w:style w:type="character" w:styleId="Pripombasklic">
    <w:name w:val="annotation reference"/>
    <w:basedOn w:val="Privzetapisavaodstavka"/>
    <w:uiPriority w:val="99"/>
    <w:semiHidden/>
    <w:unhideWhenUsed/>
    <w:rsid w:val="00811504"/>
    <w:rPr>
      <w:sz w:val="16"/>
      <w:szCs w:val="16"/>
    </w:rPr>
  </w:style>
  <w:style w:type="paragraph" w:styleId="Pripombabesedilo">
    <w:name w:val="annotation text"/>
    <w:basedOn w:val="Navaden"/>
    <w:link w:val="PripombabesediloZnak"/>
    <w:uiPriority w:val="99"/>
    <w:semiHidden/>
    <w:unhideWhenUsed/>
    <w:rsid w:val="008115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1504"/>
    <w:rPr>
      <w:sz w:val="20"/>
      <w:szCs w:val="20"/>
    </w:rPr>
  </w:style>
  <w:style w:type="paragraph" w:styleId="Zadevapripombe">
    <w:name w:val="annotation subject"/>
    <w:basedOn w:val="Pripombabesedilo"/>
    <w:next w:val="Pripombabesedilo"/>
    <w:link w:val="ZadevapripombeZnak"/>
    <w:uiPriority w:val="99"/>
    <w:semiHidden/>
    <w:unhideWhenUsed/>
    <w:rsid w:val="00811504"/>
    <w:rPr>
      <w:b/>
      <w:bCs/>
    </w:rPr>
  </w:style>
  <w:style w:type="character" w:customStyle="1" w:styleId="ZadevapripombeZnak">
    <w:name w:val="Zadeva pripombe Znak"/>
    <w:basedOn w:val="PripombabesediloZnak"/>
    <w:link w:val="Zadevapripombe"/>
    <w:uiPriority w:val="99"/>
    <w:semiHidden/>
    <w:rsid w:val="00811504"/>
    <w:rPr>
      <w:b/>
      <w:bCs/>
      <w:sz w:val="20"/>
      <w:szCs w:val="20"/>
    </w:rPr>
  </w:style>
  <w:style w:type="paragraph" w:customStyle="1" w:styleId="Default">
    <w:name w:val="Default"/>
    <w:rsid w:val="00C5052F"/>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731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6807">
      <w:bodyDiv w:val="1"/>
      <w:marLeft w:val="0"/>
      <w:marRight w:val="0"/>
      <w:marTop w:val="0"/>
      <w:marBottom w:val="0"/>
      <w:divBdr>
        <w:top w:val="none" w:sz="0" w:space="0" w:color="auto"/>
        <w:left w:val="none" w:sz="0" w:space="0" w:color="auto"/>
        <w:bottom w:val="none" w:sz="0" w:space="0" w:color="auto"/>
        <w:right w:val="none" w:sz="0" w:space="0" w:color="auto"/>
      </w:divBdr>
    </w:div>
    <w:div w:id="949777678">
      <w:bodyDiv w:val="1"/>
      <w:marLeft w:val="0"/>
      <w:marRight w:val="0"/>
      <w:marTop w:val="0"/>
      <w:marBottom w:val="0"/>
      <w:divBdr>
        <w:top w:val="none" w:sz="0" w:space="0" w:color="auto"/>
        <w:left w:val="none" w:sz="0" w:space="0" w:color="auto"/>
        <w:bottom w:val="none" w:sz="0" w:space="0" w:color="auto"/>
        <w:right w:val="none" w:sz="0" w:space="0" w:color="auto"/>
      </w:divBdr>
    </w:div>
    <w:div w:id="20205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k.si/novice/povezovanje-sodobnega-oblikovanja-rokodelstva-in-obrti/"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leksandra.ramsak@kpm.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DVHyEQXWkAbg5tim8"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eg"/><Relationship Id="rId1" Type="http://schemas.openxmlformats.org/officeDocument/2006/relationships/image" Target="media/image10.png"/><Relationship Id="rId5" Type="http://schemas.openxmlformats.org/officeDocument/2006/relationships/hyperlink" Target="http://www.kpm.si" TargetMode="External"/><Relationship Id="rId4" Type="http://schemas.openxmlformats.org/officeDocument/2006/relationships/hyperlink" Target="mailto:info.sg@kp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7CF089-0200-4806-93F2-1254C177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1159</Words>
  <Characters>6609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Ramšak</dc:creator>
  <cp:keywords/>
  <dc:description/>
  <cp:lastModifiedBy>Aleksandra Ramšak</cp:lastModifiedBy>
  <cp:revision>14</cp:revision>
  <cp:lastPrinted>2021-02-08T13:23:00Z</cp:lastPrinted>
  <dcterms:created xsi:type="dcterms:W3CDTF">2021-11-11T18:16:00Z</dcterms:created>
  <dcterms:modified xsi:type="dcterms:W3CDTF">2022-12-01T09:36:00Z</dcterms:modified>
</cp:coreProperties>
</file>