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CA00" w14:textId="77777777" w:rsidR="002506A4" w:rsidRPr="00E507B7" w:rsidRDefault="002506A4" w:rsidP="00E507B7">
      <w:pPr>
        <w:spacing w:after="0"/>
        <w:contextualSpacing/>
        <w:rPr>
          <w:rFonts w:ascii="Candara" w:hAnsi="Candara" w:cs="Times New Roman"/>
          <w:color w:val="404040" w:themeColor="text1" w:themeTint="BF"/>
          <w:sz w:val="22"/>
          <w:szCs w:val="22"/>
          <w:lang w:val="sl-SI"/>
          <w14:ligatures w14:val="none"/>
        </w:rPr>
      </w:pPr>
      <w:r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Sporočilo za javnost</w:t>
      </w:r>
    </w:p>
    <w:p w14:paraId="2A0F0E5C" w14:textId="77777777" w:rsidR="002506A4" w:rsidRPr="00E507B7" w:rsidRDefault="002506A4" w:rsidP="00E507B7">
      <w:pPr>
        <w:spacing w:after="0"/>
        <w:contextualSpacing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Slovenski etnografski muzej                        </w:t>
      </w:r>
    </w:p>
    <w:p w14:paraId="1EA6A748" w14:textId="2A6B1FB8" w:rsidR="002506A4" w:rsidRPr="00E507B7" w:rsidRDefault="002506A4" w:rsidP="00E507B7">
      <w:pPr>
        <w:spacing w:after="0"/>
        <w:contextualSpacing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Ljubljana, </w:t>
      </w:r>
      <w:r w:rsidR="005A50E3">
        <w:rPr>
          <w:rFonts w:ascii="Candara" w:hAnsi="Candara"/>
          <w:color w:val="404040" w:themeColor="text1" w:themeTint="BF"/>
          <w:sz w:val="22"/>
          <w:szCs w:val="22"/>
          <w:lang w:val="sl-SI"/>
        </w:rPr>
        <w:t>6</w:t>
      </w:r>
      <w:r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. j</w:t>
      </w:r>
      <w:r w:rsidR="00AB7823"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unij</w:t>
      </w:r>
      <w:r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2023</w:t>
      </w:r>
    </w:p>
    <w:p w14:paraId="7A6C300C" w14:textId="77777777" w:rsidR="002506A4" w:rsidRDefault="002506A4" w:rsidP="00E507B7">
      <w:pPr>
        <w:spacing w:after="0"/>
        <w:contextualSpacing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</w:p>
    <w:p w14:paraId="6ED90151" w14:textId="5CBE4EEF" w:rsidR="00033709" w:rsidRPr="00DA2A8F" w:rsidRDefault="00033709" w:rsidP="00033709">
      <w:pPr>
        <w:spacing w:after="0"/>
        <w:contextualSpacing/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</w:pPr>
      <w:r w:rsidRPr="00DA2A8F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>Razstava v okviru projektov:</w:t>
      </w:r>
      <w:r w:rsidR="00AA205C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 </w:t>
      </w:r>
      <w:r w:rsidR="00DA2A8F" w:rsidRPr="00B669AD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Slovenija v fokusu 19. evropskih kulturnih </w:t>
      </w:r>
      <w:proofErr w:type="spellStart"/>
      <w:r w:rsidR="00DA2A8F" w:rsidRPr="00B669AD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>dnevov</w:t>
      </w:r>
      <w:proofErr w:type="spellEnd"/>
      <w:r w:rsidR="00DA2A8F" w:rsidRPr="00B669AD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 </w:t>
      </w:r>
      <w:r w:rsidR="003942A0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Muzeja evropskih kultur </w:t>
      </w:r>
      <w:r w:rsidR="00DA2A8F" w:rsidRPr="00B669AD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>v Berlinu</w:t>
      </w:r>
      <w:r w:rsidRPr="00DA2A8F">
        <w:rPr>
          <w:rFonts w:ascii="Candara" w:hAnsi="Candara"/>
          <w:b/>
          <w:color w:val="404040" w:themeColor="text1" w:themeTint="BF"/>
          <w:sz w:val="24"/>
          <w:szCs w:val="22"/>
          <w:lang w:val="sl-SI"/>
        </w:rPr>
        <w:t xml:space="preserve"> in Slovenija – častna gostja mednarodnega knjižnega sejma v Frankfurtu 2023</w:t>
      </w:r>
    </w:p>
    <w:p w14:paraId="16147AB6" w14:textId="77777777" w:rsidR="002506A4" w:rsidRPr="00AA205C" w:rsidRDefault="001E00EF" w:rsidP="00E507B7">
      <w:pPr>
        <w:spacing w:after="0"/>
        <w:contextualSpacing/>
        <w:rPr>
          <w:rFonts w:ascii="Candara" w:hAnsi="Candara"/>
          <w:b/>
          <w:color w:val="404040" w:themeColor="text1" w:themeTint="BF"/>
          <w:sz w:val="36"/>
          <w:szCs w:val="22"/>
          <w:lang w:val="sl-SI"/>
        </w:rPr>
      </w:pPr>
      <w:r w:rsidRPr="00AA205C">
        <w:rPr>
          <w:rFonts w:ascii="Candara" w:hAnsi="Candara"/>
          <w:b/>
          <w:color w:val="404040" w:themeColor="text1" w:themeTint="BF"/>
          <w:sz w:val="36"/>
          <w:szCs w:val="22"/>
          <w:lang w:val="sl-SI"/>
        </w:rPr>
        <w:t xml:space="preserve">BUZZING SLOVENIA: </w:t>
      </w:r>
      <w:r w:rsidR="00AB7823" w:rsidRPr="00AA205C">
        <w:rPr>
          <w:rFonts w:ascii="Candara" w:hAnsi="Candara"/>
          <w:b/>
          <w:color w:val="404040" w:themeColor="text1" w:themeTint="BF"/>
          <w:sz w:val="36"/>
          <w:szCs w:val="22"/>
          <w:lang w:val="sl-SI"/>
        </w:rPr>
        <w:t>O ČEBELAH IN LJUDEH</w:t>
      </w:r>
    </w:p>
    <w:p w14:paraId="2AB45C61" w14:textId="77777777" w:rsidR="00E507B7" w:rsidRPr="00AA205C" w:rsidRDefault="00E507B7" w:rsidP="00E507B7">
      <w:pPr>
        <w:spacing w:after="0"/>
        <w:contextualSpacing/>
        <w:rPr>
          <w:rFonts w:ascii="Candara" w:hAnsi="Candara"/>
          <w:b/>
          <w:color w:val="404040" w:themeColor="text1" w:themeTint="BF"/>
          <w:sz w:val="28"/>
          <w:szCs w:val="22"/>
          <w:lang w:val="sl-SI"/>
        </w:rPr>
      </w:pPr>
      <w:r w:rsidRPr="00AA205C">
        <w:rPr>
          <w:rFonts w:ascii="Candara" w:hAnsi="Candara"/>
          <w:b/>
          <w:color w:val="404040" w:themeColor="text1" w:themeTint="BF"/>
          <w:sz w:val="28"/>
          <w:szCs w:val="22"/>
          <w:lang w:val="sl-SI"/>
        </w:rPr>
        <w:t>13. junij 2023–14. april 2024, Muzej evropskih kultur, Berlin</w:t>
      </w:r>
    </w:p>
    <w:p w14:paraId="6448BAEB" w14:textId="77777777" w:rsidR="00AB7823" w:rsidRPr="00E507B7" w:rsidRDefault="00AB7823" w:rsidP="00E507B7">
      <w:pPr>
        <w:spacing w:after="0"/>
        <w:contextualSpacing/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</w:pPr>
    </w:p>
    <w:p w14:paraId="5537C6BA" w14:textId="77777777" w:rsidR="00E507B7" w:rsidRDefault="001E00EF" w:rsidP="00E507B7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Vabimo vas na odprtje </w:t>
      </w:r>
      <w:r w:rsidRPr="00AA205C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19. e</w:t>
      </w:r>
      <w:r w:rsidR="00AB7823" w:rsidRPr="00AA205C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vropskih kulturnih </w:t>
      </w:r>
      <w:proofErr w:type="spellStart"/>
      <w:r w:rsidR="00AB7823" w:rsidRPr="00AA205C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dnevov</w:t>
      </w:r>
      <w:proofErr w:type="spellEnd"/>
      <w:r w:rsidR="00AB7823"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z razstavo </w:t>
      </w:r>
      <w:proofErr w:type="spellStart"/>
      <w:r w:rsidRPr="001E00EF">
        <w:rPr>
          <w:rFonts w:ascii="Candara" w:hAnsi="Candara"/>
          <w:b/>
          <w:i/>
          <w:color w:val="404040" w:themeColor="text1" w:themeTint="BF"/>
          <w:sz w:val="22"/>
          <w:szCs w:val="22"/>
          <w:lang w:val="sl-SI"/>
        </w:rPr>
        <w:t>Buzzing</w:t>
      </w:r>
      <w:proofErr w:type="spellEnd"/>
      <w:r w:rsidRPr="001E00EF">
        <w:rPr>
          <w:rFonts w:ascii="Candara" w:hAnsi="Candara"/>
          <w:b/>
          <w:i/>
          <w:color w:val="404040" w:themeColor="text1" w:themeTint="BF"/>
          <w:sz w:val="22"/>
          <w:szCs w:val="22"/>
          <w:lang w:val="sl-SI"/>
        </w:rPr>
        <w:t xml:space="preserve"> Slovenia</w:t>
      </w:r>
      <w:r w:rsidR="00AB7823" w:rsidRPr="00E507B7">
        <w:rPr>
          <w:rFonts w:ascii="Candara" w:hAnsi="Candara"/>
          <w:b/>
          <w:i/>
          <w:color w:val="404040" w:themeColor="text1" w:themeTint="BF"/>
          <w:sz w:val="22"/>
          <w:szCs w:val="22"/>
          <w:lang w:val="sl-SI"/>
        </w:rPr>
        <w:t>: O čebelah in ljudeh</w:t>
      </w:r>
      <w:r w:rsidR="00AB7823"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, ki bo </w:t>
      </w:r>
      <w:r w:rsidR="00AB7823" w:rsidRPr="00E507B7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v </w:t>
      </w:r>
      <w:r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nedeljo, 11</w:t>
      </w:r>
      <w:r w:rsidR="00AB7823" w:rsidRPr="00E507B7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. junija 2023 ob 1</w:t>
      </w:r>
      <w:r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5</w:t>
      </w:r>
      <w:r w:rsidR="00AB7823" w:rsidRPr="00E507B7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.00, v Muzeju evropskih kultur (MEK) na </w:t>
      </w:r>
      <w:proofErr w:type="spellStart"/>
      <w:r w:rsidR="00AB7823" w:rsidRPr="00E507B7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Arnimallee</w:t>
      </w:r>
      <w:proofErr w:type="spellEnd"/>
      <w:r w:rsidR="00AB7823" w:rsidRPr="00E507B7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 25 v Berlinu</w:t>
      </w:r>
      <w:r w:rsidR="00AB7823"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.</w:t>
      </w:r>
      <w:r w:rsidR="00590FA6"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E507B7"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Razstava je plod sodelovanja med Muzejem evropskih kultur, Slovenskim etnografskim muzejem (SEM) in</w:t>
      </w:r>
      <w:r w:rsid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Čebelarskim muzejem Radovljica ter se uvršča v sklop dogodkov ob projektu </w:t>
      </w:r>
      <w:r w:rsidR="00E507B7" w:rsidRPr="00E507B7">
        <w:rPr>
          <w:rFonts w:ascii="Candara" w:hAnsi="Candara"/>
          <w:b/>
          <w:i/>
          <w:color w:val="404040" w:themeColor="text1" w:themeTint="BF"/>
          <w:sz w:val="22"/>
          <w:szCs w:val="22"/>
          <w:lang w:val="sl-SI"/>
        </w:rPr>
        <w:t>Slovenija – častna gostja mednarodnega knjižnega sejma v Frankfurtu 2023</w:t>
      </w:r>
      <w:r w:rsid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.</w:t>
      </w:r>
    </w:p>
    <w:p w14:paraId="57CFA2FD" w14:textId="77777777" w:rsidR="00E507B7" w:rsidRPr="001E00EF" w:rsidRDefault="00E507B7" w:rsidP="00E507B7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</w:p>
    <w:p w14:paraId="6CFA0CAF" w14:textId="3DF756BF" w:rsidR="00863832" w:rsidRDefault="00590FA6" w:rsidP="00E507B7">
      <w:pPr>
        <w:spacing w:after="0"/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</w:pPr>
      <w:r w:rsidRPr="001E00EF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19. </w:t>
      </w:r>
      <w:r w:rsidR="001E00EF" w:rsidRPr="001E00EF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>e</w:t>
      </w:r>
      <w:r w:rsidRPr="001E00EF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>vropski kulturni dnevi MEK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in razstava </w:t>
      </w:r>
      <w:proofErr w:type="spellStart"/>
      <w:r w:rsidR="00853DD1" w:rsidRPr="001E00EF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>B</w:t>
      </w:r>
      <w:r w:rsidR="00AA205C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>uzzing</w:t>
      </w:r>
      <w:proofErr w:type="spellEnd"/>
      <w:r w:rsidR="00AA205C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Sloveni</w:t>
      </w:r>
      <w:r w:rsidR="00853DD1" w:rsidRPr="001E00EF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>a</w:t>
      </w:r>
      <w:r w:rsidR="00322255" w:rsidRPr="001E00EF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>: O čebelah in ljudeh</w:t>
      </w:r>
      <w:r w:rsidR="00322255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4809CC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se v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4809CC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letošnjem letu, v katerem bo Slovenija </w:t>
      </w:r>
      <w:r w:rsidR="00322255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nastopila kot častna gostja na mednarodnem knjižnem sejm</w:t>
      </w:r>
      <w:r w:rsidR="00853DD1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u</w:t>
      </w:r>
      <w:r w:rsidR="00322255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v Frankfurtu s </w:t>
      </w:r>
      <w:r w:rsidR="004809CC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sloganom </w:t>
      </w:r>
      <w:r w:rsidR="004809CC" w:rsidRPr="001E00EF">
        <w:rPr>
          <w:rFonts w:ascii="Candara" w:eastAsia="Times New Roman" w:hAnsi="Candara" w:cs="Times New Roman"/>
          <w:b/>
          <w:i/>
          <w:color w:val="404040" w:themeColor="text1" w:themeTint="BF"/>
          <w:sz w:val="22"/>
          <w:szCs w:val="22"/>
          <w:lang w:val="sl-SI" w:eastAsia="sl-SI"/>
          <w14:ligatures w14:val="none"/>
        </w:rPr>
        <w:t>Satovje besed</w:t>
      </w:r>
      <w:r w:rsidR="00322255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,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osredotočajo na Slovenijo in tesno povezanost države z njeno edinstveno naravo. Tematski poudarek je </w:t>
      </w:r>
      <w:r w:rsidR="001E00EF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na </w:t>
      </w:r>
      <w:r w:rsidR="00853DD1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slovenskem čebelarstvu kot načinu življenja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, ki je od leta 2022 </w:t>
      </w:r>
      <w:r w:rsidR="002959ED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uvrščeno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na Unesco</w:t>
      </w:r>
      <w:r w:rsidR="002959ED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v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1319D8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Reprezentativ</w:t>
      </w:r>
      <w:r w:rsidR="002959ED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ni</w:t>
      </w:r>
      <w:r w:rsidR="001319D8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seznam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nesnovne kulturne dediščine</w:t>
      </w:r>
      <w:r w:rsidR="001319D8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človeštva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. 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>Čebelarstvo je živ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a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AA205C">
        <w:rPr>
          <w:rFonts w:ascii="Candara" w:hAnsi="Candara"/>
          <w:color w:val="404040" w:themeColor="text1" w:themeTint="BF"/>
          <w:sz w:val="22"/>
          <w:szCs w:val="22"/>
          <w:lang w:val="sl-SI"/>
        </w:rPr>
        <w:t>in ne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nehno se razvijajoča 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>tradicij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a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>, edinstven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a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kmetijska panoga, s katero so povezane tudi obrti. Govori o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trajnostn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i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rab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i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naravnih 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>virov ter harmonične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m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sobivanj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u</w:t>
      </w:r>
      <w:r w:rsidR="00DA2A8F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človeka z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narav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>o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. Na pobudo Slovenije so Združeni narodi 20. maj </w:t>
      </w:r>
      <w:r w:rsidR="002959ED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leta </w:t>
      </w:r>
      <w:r w:rsidR="00DA2A8F" w:rsidRPr="0000008B">
        <w:rPr>
          <w:rFonts w:ascii="Candara" w:hAnsi="Candara"/>
          <w:color w:val="404040" w:themeColor="text1" w:themeTint="BF"/>
          <w:sz w:val="22"/>
          <w:szCs w:val="22"/>
          <w:lang w:val="sl-SI"/>
        </w:rPr>
        <w:t>2018 razglasili za svetovni dan čebel.</w:t>
      </w:r>
      <w:r w:rsidR="00AA205C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</w:t>
      </w:r>
      <w:r w:rsidR="00863832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V osmih 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sklopih bodo n</w:t>
      </w:r>
      <w:r w:rsidRPr="00AB782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a razstavi</w:t>
      </w:r>
      <w:r w:rsidRPr="00E507B7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2959ED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z muzejskimi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predmeti, fotografijami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,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maketami</w:t>
      </w:r>
      <w:r w:rsidR="00863832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čebelnjakov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in medijskimi postajami prikazan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i kulturna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dediščina</w:t>
      </w:r>
      <w:r w:rsidR="001319D8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in posebnosti slovenskega </w:t>
      </w:r>
      <w:r w:rsidR="001319D8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čebelarstva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. Gre za vrednote, znanja in veščine, ki se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prenaša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jo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iz roda v rod, 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obenem pa se delo s čebelami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z </w:t>
      </w:r>
      <w:r w:rsidR="00863832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novimi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raziskavami </w:t>
      </w:r>
      <w:r w:rsidR="001319D8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in spoznanji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nenehno razvija. </w:t>
      </w:r>
    </w:p>
    <w:p w14:paraId="4FC597A6" w14:textId="77777777" w:rsidR="00863832" w:rsidRDefault="00863832" w:rsidP="00E507B7">
      <w:pPr>
        <w:spacing w:after="0"/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</w:pPr>
    </w:p>
    <w:p w14:paraId="6A57A1BB" w14:textId="77777777" w:rsidR="00590FA6" w:rsidRDefault="00590FA6" w:rsidP="00E507B7">
      <w:pPr>
        <w:spacing w:after="0"/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</w:pP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Fotografije priznanih slovenskih fotografov </w:t>
      </w:r>
      <w:r w:rsidR="00E507B7" w:rsidRPr="001E00EF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>Ivana Esenka, Franca Šivica, Tadeja Čauševića</w:t>
      </w:r>
      <w:r w:rsidR="001319D8" w:rsidRPr="001E00EF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in</w:t>
      </w:r>
      <w:r w:rsidR="00E507B7" w:rsidRPr="001E00EF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proofErr w:type="spellStart"/>
      <w:r w:rsidR="00E507B7" w:rsidRPr="001E00EF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>Dovileja</w:t>
      </w:r>
      <w:proofErr w:type="spellEnd"/>
      <w:r w:rsidR="00E507B7" w:rsidRPr="001E00EF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proofErr w:type="spellStart"/>
      <w:r w:rsidR="00E507B7" w:rsidRPr="001E00EF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>Sermokasa</w:t>
      </w:r>
      <w:proofErr w:type="spellEnd"/>
      <w:r w:rsidR="00E507B7" w:rsidRPr="001E00EF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bodo ponudile pogled v </w:t>
      </w:r>
      <w:r w:rsidR="00863832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raznolikost 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slovenske krajine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in čebelarjenja z avtohtono kranjsko čebelo,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ogledati pa si bo mogoče tudi </w:t>
      </w:r>
      <w:r w:rsidR="0086383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panje,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panjske končnice, poslikane z </w:t>
      </w:r>
      <w:r w:rsidR="00EA5273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verskimi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, </w:t>
      </w:r>
      <w:r w:rsidR="00EA5273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zgodovinskimi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,</w:t>
      </w:r>
      <w:r w:rsidR="00EA5273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vsakdanjimi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EA5273"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in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pravljičnimi motivi. Poleg medu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in čebeljih izdelkov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bodo 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prikazane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tudi 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s čebelarstvom povezane obrti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, 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kot so svečarstvo, </w:t>
      </w:r>
      <w:proofErr w:type="spellStart"/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lect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arstvo</w:t>
      </w:r>
      <w:proofErr w:type="spellEnd"/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, sodobno oblikovanje nakita in oblačil in še marsikaj drugega.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Razstavo bodo dopolnjevala dela sodobnih slovenskih umetnic </w:t>
      </w:r>
      <w:r w:rsidRPr="001E00EF">
        <w:rPr>
          <w:rFonts w:ascii="Candara" w:eastAsia="Times New Roman" w:hAnsi="Candara" w:cs="Times New Roman"/>
          <w:b/>
          <w:bCs/>
          <w:color w:val="404040" w:themeColor="text1" w:themeTint="BF"/>
          <w:sz w:val="22"/>
          <w:szCs w:val="22"/>
          <w:lang w:val="sl-SI" w:eastAsia="sl-SI"/>
          <w14:ligatures w14:val="none"/>
        </w:rPr>
        <w:t>Saše Spačal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in </w:t>
      </w:r>
      <w:r w:rsidRPr="001E00EF">
        <w:rPr>
          <w:rFonts w:ascii="Candara" w:eastAsia="Times New Roman" w:hAnsi="Candara" w:cs="Times New Roman"/>
          <w:b/>
          <w:bCs/>
          <w:color w:val="404040" w:themeColor="text1" w:themeTint="BF"/>
          <w:sz w:val="22"/>
          <w:szCs w:val="22"/>
          <w:lang w:val="sl-SI" w:eastAsia="sl-SI"/>
          <w14:ligatures w14:val="none"/>
        </w:rPr>
        <w:t>Polonce Lovšin</w:t>
      </w:r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. Pri zasnovi razstave je arhitekturni biro </w:t>
      </w:r>
      <w:proofErr w:type="spellStart"/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Schroeder</w:t>
      </w:r>
      <w:proofErr w:type="spellEnd"/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proofErr w:type="spellStart"/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Rauch</w:t>
      </w:r>
      <w:proofErr w:type="spellEnd"/>
      <w:r w:rsidRPr="001E00EF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uporabil trajnostne materiale in tako poudaril spoštljiv odnos, ki ga ima Slovenija do narave. </w:t>
      </w:r>
    </w:p>
    <w:p w14:paraId="3EE46863" w14:textId="77777777" w:rsidR="00E507B7" w:rsidRPr="00AB7823" w:rsidRDefault="00E507B7" w:rsidP="00E507B7">
      <w:pPr>
        <w:spacing w:after="0"/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</w:pPr>
    </w:p>
    <w:p w14:paraId="5B85758E" w14:textId="77777777" w:rsidR="00590FA6" w:rsidRPr="00E507B7" w:rsidRDefault="00590FA6" w:rsidP="00E507B7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Na odprtju bodo spregovorile slavnostne govorke:</w:t>
      </w:r>
    </w:p>
    <w:p w14:paraId="37844AE6" w14:textId="77777777" w:rsidR="00590FA6" w:rsidRPr="005229C4" w:rsidRDefault="00590FA6" w:rsidP="005229C4">
      <w:pPr>
        <w:pStyle w:val="Odstavekseznama"/>
        <w:numPr>
          <w:ilvl w:val="0"/>
          <w:numId w:val="17"/>
        </w:num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dr. Elisabeth </w:t>
      </w:r>
      <w:proofErr w:type="spellStart"/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Tietmeyer</w:t>
      </w:r>
      <w:proofErr w:type="spellEnd"/>
      <w:r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>, direktorica Muzeja evropskih kultur</w:t>
      </w:r>
    </w:p>
    <w:p w14:paraId="693A1C8A" w14:textId="77777777" w:rsidR="00590FA6" w:rsidRPr="005229C4" w:rsidRDefault="00590FA6" w:rsidP="005229C4">
      <w:pPr>
        <w:pStyle w:val="Odstavekseznama"/>
        <w:numPr>
          <w:ilvl w:val="0"/>
          <w:numId w:val="17"/>
        </w:num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dr. Ana Polak Petrič</w:t>
      </w:r>
      <w:r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>, veleposlanica Republike Slovenije v Berlinu</w:t>
      </w:r>
    </w:p>
    <w:p w14:paraId="7565C2CE" w14:textId="77777777" w:rsidR="00590FA6" w:rsidRPr="005229C4" w:rsidRDefault="00590FA6" w:rsidP="005229C4">
      <w:pPr>
        <w:pStyle w:val="Odstavekseznama"/>
        <w:numPr>
          <w:ilvl w:val="0"/>
          <w:numId w:val="17"/>
        </w:num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Špela </w:t>
      </w:r>
      <w:proofErr w:type="spellStart"/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Spanžel</w:t>
      </w:r>
      <w:proofErr w:type="spellEnd"/>
      <w:r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>, direktorica Direktorata za kulturno dediščino Republike Slovenije</w:t>
      </w:r>
    </w:p>
    <w:p w14:paraId="5BEF4F85" w14:textId="77777777" w:rsidR="00590FA6" w:rsidRPr="005229C4" w:rsidRDefault="00590FA6" w:rsidP="005229C4">
      <w:pPr>
        <w:pStyle w:val="Odstavekseznama"/>
        <w:numPr>
          <w:ilvl w:val="0"/>
          <w:numId w:val="17"/>
        </w:num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lastRenderedPageBreak/>
        <w:t>Natalija Polenec</w:t>
      </w:r>
      <w:r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>, direktorica Slovenskega etnografskega muzeja</w:t>
      </w:r>
    </w:p>
    <w:p w14:paraId="06CA96BC" w14:textId="77777777" w:rsidR="00590FA6" w:rsidRPr="005229C4" w:rsidRDefault="00590FA6" w:rsidP="005229C4">
      <w:pPr>
        <w:pStyle w:val="Odstavekseznama"/>
        <w:numPr>
          <w:ilvl w:val="0"/>
          <w:numId w:val="17"/>
        </w:num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dr. Petra Bole</w:t>
      </w:r>
      <w:r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>, direktorica Muzejev radovljiške občine</w:t>
      </w:r>
    </w:p>
    <w:p w14:paraId="25054F9D" w14:textId="77777777" w:rsidR="00590FA6" w:rsidRPr="005229C4" w:rsidRDefault="00590FA6" w:rsidP="005229C4">
      <w:pPr>
        <w:pStyle w:val="Odstavekseznama"/>
        <w:numPr>
          <w:ilvl w:val="0"/>
          <w:numId w:val="17"/>
        </w:num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Saša Šavel </w:t>
      </w:r>
      <w:proofErr w:type="spellStart"/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Burkart</w:t>
      </w:r>
      <w:proofErr w:type="spellEnd"/>
      <w:r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>, vodja Slovenskega kulturnega centra – SKICA Berlin</w:t>
      </w:r>
    </w:p>
    <w:p w14:paraId="57CBFF0B" w14:textId="77777777" w:rsidR="00590FA6" w:rsidRPr="005229C4" w:rsidRDefault="00590FA6" w:rsidP="005229C4">
      <w:pPr>
        <w:pStyle w:val="Odstavekseznama"/>
        <w:numPr>
          <w:ilvl w:val="0"/>
          <w:numId w:val="17"/>
        </w:num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proofErr w:type="spellStart"/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Sofia</w:t>
      </w:r>
      <w:proofErr w:type="spellEnd"/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 xml:space="preserve"> </w:t>
      </w:r>
      <w:proofErr w:type="spellStart"/>
      <w:r w:rsidRPr="005229C4">
        <w:rPr>
          <w:rFonts w:ascii="Candara" w:hAnsi="Candara"/>
          <w:b/>
          <w:color w:val="404040" w:themeColor="text1" w:themeTint="BF"/>
          <w:sz w:val="22"/>
          <w:szCs w:val="22"/>
          <w:lang w:val="sl-SI"/>
        </w:rPr>
        <w:t>Botvinnik</w:t>
      </w:r>
      <w:proofErr w:type="spellEnd"/>
      <w:r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>, kuratorka 19. evropski</w:t>
      </w:r>
      <w:r w:rsidR="00E507B7"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h kulturnih </w:t>
      </w:r>
      <w:proofErr w:type="spellStart"/>
      <w:r w:rsidR="00E507B7"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>dnevov</w:t>
      </w:r>
      <w:proofErr w:type="spellEnd"/>
      <w:r w:rsidR="00E507B7" w:rsidRPr="005229C4">
        <w:rPr>
          <w:rFonts w:ascii="Candara" w:hAnsi="Candara"/>
          <w:color w:val="404040" w:themeColor="text1" w:themeTint="BF"/>
          <w:sz w:val="22"/>
          <w:szCs w:val="22"/>
          <w:lang w:val="sl-SI"/>
        </w:rPr>
        <w:t xml:space="preserve"> in razstave </w:t>
      </w:r>
      <w:proofErr w:type="spellStart"/>
      <w:r w:rsidR="001E00EF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>Buzzing</w:t>
      </w:r>
      <w:proofErr w:type="spellEnd"/>
      <w:r w:rsidR="001E00EF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 xml:space="preserve"> Slovenia:</w:t>
      </w:r>
      <w:r w:rsidR="00E507B7" w:rsidRPr="005229C4">
        <w:rPr>
          <w:rFonts w:ascii="Candara" w:hAnsi="Candara"/>
          <w:i/>
          <w:color w:val="404040" w:themeColor="text1" w:themeTint="BF"/>
          <w:sz w:val="22"/>
          <w:szCs w:val="22"/>
          <w:lang w:val="sl-SI"/>
        </w:rPr>
        <w:t xml:space="preserve"> O čebelah in ljudeh</w:t>
      </w:r>
    </w:p>
    <w:p w14:paraId="63658A25" w14:textId="3F935C50" w:rsidR="00E507B7" w:rsidRDefault="008C12F1" w:rsidP="00E507B7">
      <w:pPr>
        <w:spacing w:after="0"/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</w:pPr>
      <w:r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br/>
      </w:r>
      <w:r w:rsidR="00E507B7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Odprtje bo </w:t>
      </w:r>
      <w:r w:rsidR="00590FA6" w:rsidRPr="00AB782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s svojim kvartetom </w:t>
      </w:r>
      <w:r w:rsidR="00E507B7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zaokrožila </w:t>
      </w:r>
      <w:r w:rsidR="00590FA6" w:rsidRPr="00AB782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slovenska džez pevka in skladateljica </w:t>
      </w:r>
      <w:r w:rsidR="00590FA6" w:rsidRPr="00AB7823">
        <w:rPr>
          <w:rFonts w:ascii="Candara" w:eastAsia="Times New Roman" w:hAnsi="Candara" w:cs="Times New Roman"/>
          <w:b/>
          <w:bCs/>
          <w:color w:val="404040" w:themeColor="text1" w:themeTint="BF"/>
          <w:sz w:val="22"/>
          <w:szCs w:val="22"/>
          <w:lang w:val="sl-SI" w:eastAsia="sl-SI"/>
          <w14:ligatures w14:val="none"/>
        </w:rPr>
        <w:t>Mirna Bogdanović</w:t>
      </w:r>
      <w:r w:rsidR="00590FA6" w:rsidRPr="00AB782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, ki živi in dela v Berlinu in je leta 2021 prejela prestižno nemško nagrado za dosežke na področju džeza. </w:t>
      </w:r>
    </w:p>
    <w:p w14:paraId="47163364" w14:textId="133BBFFF" w:rsidR="00590FA6" w:rsidRPr="00E507B7" w:rsidRDefault="00A425F6" w:rsidP="00E507B7">
      <w:pPr>
        <w:spacing w:after="0"/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</w:t>
      </w:r>
    </w:p>
    <w:p w14:paraId="6A26B880" w14:textId="4FD808E8" w:rsidR="00CF62E2" w:rsidRDefault="00CF62E2" w:rsidP="00AA205C">
      <w:pPr>
        <w:pStyle w:val="Pripombabesedilo"/>
        <w:spacing w:after="0"/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</w:pPr>
      <w:r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V okviru Slovenskih kulturnih </w:t>
      </w:r>
      <w:proofErr w:type="spellStart"/>
      <w:r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dnevov</w:t>
      </w:r>
      <w:proofErr w:type="spellEnd"/>
      <w:r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v Berlinu vabimo </w:t>
      </w:r>
      <w:r w:rsidRPr="00A425F6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13. junija ob 18.00 tudi </w:t>
      </w:r>
      <w:r w:rsidR="00A425F6" w:rsidRPr="00A425F6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>NA OKROGLO MIZO O NESNOVNI KULTURNI DEDIŠČINI Z GOSTI IZ SLOVENIJE</w:t>
      </w:r>
      <w:r w:rsidR="00EA5273" w:rsidRPr="00A425F6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,</w:t>
      </w:r>
      <w:r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ki bo potekala v </w:t>
      </w:r>
      <w:r w:rsidRPr="00CF62E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MEK</w:t>
      </w:r>
      <w:r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.</w:t>
      </w:r>
      <w:r w:rsidR="00A425F6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Pr="00CF62E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Dolgo pot od oddaje vloge do uvrstitve slovenske čebelarske kulture na Unescov </w:t>
      </w:r>
      <w:r w:rsidR="00EA5273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reprezentativni </w:t>
      </w:r>
      <w:r w:rsidRPr="00CF62E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seznam nesnovne kulturne dediščine bosta predstavili </w:t>
      </w:r>
      <w:r w:rsidR="00A425F6" w:rsidRPr="00A425F6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>dr.</w:t>
      </w:r>
      <w:r w:rsidR="00A425F6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Pr="00A425F6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>Petra Bole, direktorica Čebelarskega muzeja Radovljica</w:t>
      </w:r>
      <w:r w:rsidRPr="00CF62E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, in </w:t>
      </w:r>
      <w:r w:rsidRPr="00A425F6">
        <w:rPr>
          <w:rFonts w:ascii="Candara" w:eastAsia="Times New Roman" w:hAnsi="Candara" w:cs="Times New Roman"/>
          <w:b/>
          <w:color w:val="404040" w:themeColor="text1" w:themeTint="BF"/>
          <w:sz w:val="22"/>
          <w:szCs w:val="22"/>
          <w:lang w:val="sl-SI" w:eastAsia="sl-SI"/>
          <w14:ligatures w14:val="none"/>
        </w:rPr>
        <w:t>Barbara Sosič, kustosinja za kmetijstvo in promet v Slovenskem etnografskem muzeju v Ljubljani</w:t>
      </w:r>
      <w:r w:rsidRPr="00CF62E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. Pogovor bo vodil dr. Helmut </w:t>
      </w:r>
      <w:proofErr w:type="spellStart"/>
      <w:r w:rsidRPr="00CF62E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Groschwitz</w:t>
      </w:r>
      <w:proofErr w:type="spellEnd"/>
      <w:r w:rsidRPr="00CF62E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iz Svetovalnega in</w:t>
      </w:r>
      <w:r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Pr="00CF62E2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>raziskovalnega centra za nesnovno kulturno dediščino na Bavarskem z Inštituta za folkloro Bavarske akademije znanosti.</w:t>
      </w:r>
      <w:r w:rsidR="00A425F6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t xml:space="preserve"> </w:t>
      </w:r>
      <w:r w:rsidR="00A425F6">
        <w:rPr>
          <w:rFonts w:ascii="Candara" w:eastAsia="Times New Roman" w:hAnsi="Candara" w:cs="Times New Roman"/>
          <w:color w:val="404040" w:themeColor="text1" w:themeTint="BF"/>
          <w:sz w:val="22"/>
          <w:szCs w:val="22"/>
          <w:lang w:val="sl-SI" w:eastAsia="sl-SI"/>
          <w14:ligatures w14:val="none"/>
        </w:rPr>
        <w:br/>
      </w:r>
      <w:r w:rsidRPr="005A50E3">
        <w:rPr>
          <w:rFonts w:ascii="Candara" w:eastAsia="Times New Roman" w:hAnsi="Candara" w:cs="Times New Roman"/>
          <w:color w:val="404040" w:themeColor="text1" w:themeTint="BF"/>
          <w:sz w:val="16"/>
          <w:szCs w:val="22"/>
          <w:lang w:val="sl-SI" w:eastAsia="sl-SI"/>
          <w14:ligatures w14:val="none"/>
        </w:rPr>
        <w:t>Več o dogodku: www.smb.museum/veranstaltungen/detail/immaterielle- imkerei-2023-06-13-180000-136364/</w:t>
      </w:r>
    </w:p>
    <w:p w14:paraId="2994BE0E" w14:textId="0AFE3291" w:rsidR="007014DB" w:rsidRPr="005A50E3" w:rsidRDefault="007014DB" w:rsidP="00AA205C">
      <w:pPr>
        <w:spacing w:after="0"/>
        <w:rPr>
          <w:rFonts w:ascii="Candara" w:eastAsia="Times New Roman" w:hAnsi="Candara" w:cs="Times New Roman"/>
          <w:i/>
          <w:iCs/>
          <w:color w:val="404040" w:themeColor="text1" w:themeTint="BF"/>
          <w:sz w:val="20"/>
          <w:szCs w:val="22"/>
          <w:lang w:val="sl-SI" w:eastAsia="sl-SI"/>
          <w14:ligatures w14:val="none"/>
        </w:rPr>
      </w:pPr>
      <w:r w:rsidRPr="00E507B7">
        <w:rPr>
          <w:rFonts w:ascii="Candara" w:hAnsi="Candara"/>
          <w:color w:val="404040" w:themeColor="text1" w:themeTint="BF"/>
          <w:sz w:val="22"/>
          <w:szCs w:val="22"/>
          <w:lang w:val="sl-SI"/>
        </w:rPr>
        <w:t>______________________</w:t>
      </w:r>
      <w:r w:rsidR="00A425F6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 w:rsidRPr="005A50E3">
        <w:rPr>
          <w:rFonts w:ascii="Candara" w:eastAsia="Times New Roman" w:hAnsi="Candara" w:cs="Times New Roman"/>
          <w:i/>
          <w:iCs/>
          <w:color w:val="404040" w:themeColor="text1" w:themeTint="BF"/>
          <w:sz w:val="20"/>
          <w:szCs w:val="22"/>
          <w:lang w:val="sl-SI" w:eastAsia="sl-SI"/>
          <w14:ligatures w14:val="none"/>
        </w:rPr>
        <w:t xml:space="preserve">19. </w:t>
      </w:r>
      <w:r w:rsidR="001E00EF" w:rsidRPr="005A50E3">
        <w:rPr>
          <w:rFonts w:ascii="Candara" w:eastAsia="Times New Roman" w:hAnsi="Candara" w:cs="Times New Roman"/>
          <w:i/>
          <w:iCs/>
          <w:color w:val="404040" w:themeColor="text1" w:themeTint="BF"/>
          <w:sz w:val="20"/>
          <w:szCs w:val="22"/>
          <w:lang w:val="sl-SI" w:eastAsia="sl-SI"/>
          <w14:ligatures w14:val="none"/>
        </w:rPr>
        <w:t>e</w:t>
      </w:r>
      <w:r w:rsidRPr="005A50E3">
        <w:rPr>
          <w:rFonts w:ascii="Candara" w:eastAsia="Times New Roman" w:hAnsi="Candara" w:cs="Times New Roman"/>
          <w:i/>
          <w:iCs/>
          <w:color w:val="404040" w:themeColor="text1" w:themeTint="BF"/>
          <w:sz w:val="20"/>
          <w:szCs w:val="22"/>
          <w:lang w:val="sl-SI" w:eastAsia="sl-SI"/>
          <w14:ligatures w14:val="none"/>
        </w:rPr>
        <w:t xml:space="preserve">vropski kulturni dnevi potekajo v tesnem sodelovanju in s podporo Veleposlaništva Republike Slovenije v Berlinu in Slovenskega kulturnega centra v Berlinu (SKICA Berlin) ter s podporo Slovenske turistične organizacije in Javne agencije za knjigo Republike </w:t>
      </w:r>
      <w:r w:rsidR="001E00EF" w:rsidRPr="005A50E3">
        <w:rPr>
          <w:rFonts w:ascii="Candara" w:eastAsia="Times New Roman" w:hAnsi="Candara" w:cs="Times New Roman"/>
          <w:i/>
          <w:iCs/>
          <w:color w:val="404040" w:themeColor="text1" w:themeTint="BF"/>
          <w:sz w:val="20"/>
          <w:szCs w:val="22"/>
          <w:lang w:val="sl-SI" w:eastAsia="sl-SI"/>
          <w14:ligatures w14:val="none"/>
        </w:rPr>
        <w:t xml:space="preserve">Slovenije. </w:t>
      </w:r>
      <w:r w:rsidRPr="005A50E3">
        <w:rPr>
          <w:rFonts w:ascii="Candara" w:eastAsia="Times New Roman" w:hAnsi="Candara" w:cs="Times New Roman"/>
          <w:i/>
          <w:iCs/>
          <w:color w:val="404040" w:themeColor="text1" w:themeTint="BF"/>
          <w:sz w:val="20"/>
          <w:szCs w:val="22"/>
          <w:lang w:val="sl-SI" w:eastAsia="sl-SI"/>
          <w14:ligatures w14:val="none"/>
        </w:rPr>
        <w:t xml:space="preserve">Razstava je pripravljena v sodelovanju s Slovenskim etnografskim muzejem in Čebelarskim muzejem Radovljica. </w:t>
      </w:r>
    </w:p>
    <w:p w14:paraId="4A4BF0D5" w14:textId="77777777" w:rsidR="00DA2A8F" w:rsidRPr="008C12F1" w:rsidRDefault="00DA2A8F" w:rsidP="00E507B7">
      <w:pPr>
        <w:spacing w:after="0"/>
        <w:rPr>
          <w:rFonts w:ascii="Candara" w:eastAsia="Times New Roman" w:hAnsi="Candara" w:cs="Times New Roman"/>
          <w:i/>
          <w:iCs/>
          <w:color w:val="404040" w:themeColor="text1" w:themeTint="BF"/>
          <w:sz w:val="8"/>
          <w:szCs w:val="22"/>
          <w:lang w:val="sl-SI" w:eastAsia="sl-SI"/>
          <w14:ligatures w14:val="none"/>
        </w:rPr>
      </w:pPr>
    </w:p>
    <w:p w14:paraId="2A5CAA41" w14:textId="00ECB080" w:rsidR="005A50E3" w:rsidRDefault="00A425F6" w:rsidP="005A50E3">
      <w:pPr>
        <w:rPr>
          <w:rFonts w:ascii="Candara" w:hAnsi="Candara"/>
          <w:color w:val="404040" w:themeColor="text1" w:themeTint="BF"/>
          <w:sz w:val="22"/>
          <w:szCs w:val="22"/>
          <w:lang w:val="sl-SI"/>
        </w:rPr>
      </w:pPr>
      <w:r w:rsidRPr="005A50E3">
        <w:rPr>
          <w:rFonts w:ascii="Candara" w:eastAsia="Times New Roman" w:hAnsi="Candara" w:cs="Times New Roman"/>
          <w:i/>
          <w:color w:val="404040" w:themeColor="text1" w:themeTint="BF"/>
          <w:sz w:val="20"/>
          <w:szCs w:val="22"/>
          <w:lang w:val="sl-SI" w:eastAsia="sl-SI"/>
          <w14:ligatures w14:val="none"/>
        </w:rPr>
        <w:t xml:space="preserve">MEK v okviru Evropskih kulturnih </w:t>
      </w:r>
      <w:proofErr w:type="spellStart"/>
      <w:r w:rsidRPr="005A50E3">
        <w:rPr>
          <w:rFonts w:ascii="Candara" w:eastAsia="Times New Roman" w:hAnsi="Candara" w:cs="Times New Roman"/>
          <w:i/>
          <w:color w:val="404040" w:themeColor="text1" w:themeTint="BF"/>
          <w:sz w:val="20"/>
          <w:szCs w:val="22"/>
          <w:lang w:val="sl-SI" w:eastAsia="sl-SI"/>
          <w14:ligatures w14:val="none"/>
        </w:rPr>
        <w:t>dnevov</w:t>
      </w:r>
      <w:proofErr w:type="spellEnd"/>
      <w:r w:rsidRPr="005A50E3">
        <w:rPr>
          <w:rFonts w:ascii="Candara" w:eastAsia="Times New Roman" w:hAnsi="Candara" w:cs="Times New Roman"/>
          <w:i/>
          <w:color w:val="404040" w:themeColor="text1" w:themeTint="BF"/>
          <w:sz w:val="20"/>
          <w:szCs w:val="22"/>
          <w:lang w:val="sl-SI" w:eastAsia="sl-SI"/>
          <w14:ligatures w14:val="none"/>
        </w:rPr>
        <w:t xml:space="preserve"> vsako leto predstavi državo, regijo, mesto ali skupnost v Evropi. Letos jih posveča Sloveniji, ko bodo s štiri tedenskim programom med 11. junijem in 9. julijem v Berlinu predstavili raznolikost slovenske kulture, ki temelji na tesni povezanosti Slovencev z naravo. </w:t>
      </w:r>
      <w:r w:rsidR="005A50E3">
        <w:rPr>
          <w:rFonts w:ascii="Candara" w:eastAsia="Times New Roman" w:hAnsi="Candara" w:cs="Times New Roman"/>
          <w:i/>
          <w:color w:val="404040" w:themeColor="text1" w:themeTint="BF"/>
          <w:sz w:val="20"/>
          <w:szCs w:val="22"/>
          <w:lang w:val="sl-SI" w:eastAsia="sl-SI"/>
          <w14:ligatures w14:val="none"/>
        </w:rPr>
        <w:br/>
      </w:r>
      <w:r w:rsidR="00CF62E2" w:rsidRPr="008B73C3">
        <w:rPr>
          <w:rFonts w:ascii="Candara" w:hAnsi="Candara"/>
          <w:i/>
          <w:color w:val="404040" w:themeColor="text1" w:themeTint="BF"/>
          <w:sz w:val="16"/>
          <w:szCs w:val="16"/>
        </w:rPr>
        <w:t>Več</w:t>
      </w:r>
      <w:r w:rsidR="00DA2A8F" w:rsidRPr="008B73C3">
        <w:rPr>
          <w:rFonts w:ascii="Candara" w:hAnsi="Candara"/>
          <w:i/>
          <w:color w:val="404040" w:themeColor="text1" w:themeTint="BF"/>
          <w:sz w:val="16"/>
          <w:szCs w:val="16"/>
        </w:rPr>
        <w:t xml:space="preserve">:  </w:t>
      </w:r>
      <w:hyperlink r:id="rId8" w:history="1">
        <w:r w:rsidR="00CF62E2" w:rsidRPr="008B73C3">
          <w:rPr>
            <w:rStyle w:val="Hiperpovezava"/>
            <w:rFonts w:ascii="Candara" w:hAnsi="Candara"/>
            <w:i/>
            <w:color w:val="404040" w:themeColor="text1" w:themeTint="BF"/>
            <w:sz w:val="16"/>
            <w:szCs w:val="16"/>
            <w:u w:val="none"/>
          </w:rPr>
          <w:t>www.smb.museum/museen-einrichtungen/museum-</w:t>
        </w:r>
      </w:hyperlink>
      <w:r w:rsidR="00DA2A8F" w:rsidRPr="008B73C3">
        <w:rPr>
          <w:rFonts w:ascii="Candara" w:hAnsi="Candara"/>
          <w:i/>
          <w:color w:val="404040" w:themeColor="text1" w:themeTint="BF"/>
          <w:sz w:val="16"/>
          <w:szCs w:val="16"/>
        </w:rPr>
        <w:t xml:space="preserve"> </w:t>
      </w:r>
      <w:hyperlink r:id="rId9">
        <w:r w:rsidR="00DA2A8F" w:rsidRPr="008B73C3">
          <w:rPr>
            <w:rFonts w:ascii="Candara" w:hAnsi="Candara"/>
            <w:i/>
            <w:color w:val="404040" w:themeColor="text1" w:themeTint="BF"/>
            <w:sz w:val="16"/>
            <w:szCs w:val="16"/>
          </w:rPr>
          <w:t>europaeischer-kulturen/veranstaltungen/europaeische-kulturtage/</w:t>
        </w:r>
      </w:hyperlink>
      <w:r w:rsidR="005A50E3" w:rsidRPr="008B73C3">
        <w:rPr>
          <w:rFonts w:ascii="Candara" w:hAnsi="Candara"/>
          <w:i/>
          <w:color w:val="404040" w:themeColor="text1" w:themeTint="BF"/>
          <w:sz w:val="16"/>
          <w:szCs w:val="16"/>
        </w:rPr>
        <w:br/>
      </w:r>
      <w:r w:rsidR="001E00EF" w:rsidRPr="008B73C3">
        <w:rPr>
          <w:rFonts w:ascii="Candara" w:hAnsi="Candara"/>
          <w:color w:val="404040" w:themeColor="text1" w:themeTint="BF"/>
          <w:sz w:val="16"/>
          <w:szCs w:val="16"/>
          <w:lang w:val="sl-SI"/>
        </w:rPr>
        <w:t>________________________</w:t>
      </w:r>
      <w:r w:rsidR="005A50E3" w:rsidRPr="008B73C3">
        <w:rPr>
          <w:rFonts w:ascii="Candara" w:hAnsi="Candara"/>
          <w:color w:val="404040" w:themeColor="text1" w:themeTint="BF"/>
          <w:sz w:val="22"/>
          <w:szCs w:val="22"/>
          <w:lang w:val="sl-SI"/>
        </w:rPr>
        <w:br/>
      </w:r>
      <w:r w:rsidR="007014DB" w:rsidRPr="008B73C3">
        <w:rPr>
          <w:rFonts w:ascii="Candara" w:hAnsi="Candara"/>
          <w:b/>
          <w:i/>
          <w:color w:val="404040" w:themeColor="text1" w:themeTint="BF"/>
          <w:sz w:val="20"/>
          <w:szCs w:val="20"/>
          <w:lang w:val="sl-SI"/>
        </w:rPr>
        <w:t>Kontakt</w:t>
      </w:r>
      <w:r w:rsidR="00AB408B" w:rsidRPr="008B73C3">
        <w:rPr>
          <w:rFonts w:ascii="Candara" w:hAnsi="Candara"/>
          <w:b/>
          <w:i/>
          <w:color w:val="404040" w:themeColor="text1" w:themeTint="BF"/>
          <w:sz w:val="20"/>
          <w:szCs w:val="20"/>
          <w:lang w:val="sl-SI"/>
        </w:rPr>
        <w:t>:</w:t>
      </w:r>
      <w:r w:rsidR="00D326AD" w:rsidRPr="008B73C3">
        <w:rPr>
          <w:rFonts w:ascii="Candara" w:hAnsi="Candara"/>
          <w:i/>
          <w:color w:val="404040" w:themeColor="text1" w:themeTint="BF"/>
          <w:sz w:val="20"/>
          <w:szCs w:val="20"/>
          <w:lang w:val="sl-SI"/>
        </w:rPr>
        <w:t xml:space="preserve"> </w:t>
      </w:r>
      <w:r w:rsidR="00D326AD" w:rsidRPr="008B73C3">
        <w:rPr>
          <w:rStyle w:val="Hiperpovezava"/>
          <w:rFonts w:ascii="Candara" w:hAnsi="Candara"/>
          <w:color w:val="404040" w:themeColor="text1" w:themeTint="BF"/>
          <w:sz w:val="20"/>
          <w:szCs w:val="20"/>
          <w:u w:val="none"/>
          <w:lang w:val="sl-SI"/>
        </w:rPr>
        <w:t xml:space="preserve">Barbara Sosič, kustosinja SEM; E: </w:t>
      </w:r>
      <w:hyperlink r:id="rId10" w:history="1">
        <w:r w:rsidR="00D326AD" w:rsidRPr="008B73C3">
          <w:rPr>
            <w:rStyle w:val="Hiperpovezava"/>
            <w:rFonts w:ascii="Candara" w:hAnsi="Candara"/>
            <w:color w:val="404040" w:themeColor="text1" w:themeTint="BF"/>
            <w:sz w:val="20"/>
            <w:szCs w:val="20"/>
            <w:u w:val="none"/>
            <w:lang w:val="sl-SI"/>
          </w:rPr>
          <w:t>barbara.sosic@etno-muzej.si</w:t>
        </w:r>
      </w:hyperlink>
      <w:r w:rsidR="00D326AD" w:rsidRPr="008B73C3">
        <w:rPr>
          <w:rStyle w:val="Hiperpovezava"/>
          <w:rFonts w:ascii="Candara" w:hAnsi="Candara"/>
          <w:color w:val="404040" w:themeColor="text1" w:themeTint="BF"/>
          <w:sz w:val="20"/>
          <w:szCs w:val="20"/>
          <w:u w:val="none"/>
          <w:lang w:val="sl-SI"/>
        </w:rPr>
        <w:t xml:space="preserve"> // </w:t>
      </w:r>
      <w:r w:rsidR="000379CC" w:rsidRPr="008B73C3">
        <w:rPr>
          <w:rFonts w:ascii="Candara" w:hAnsi="Candara"/>
          <w:color w:val="404040" w:themeColor="text1" w:themeTint="BF"/>
          <w:sz w:val="20"/>
          <w:szCs w:val="20"/>
          <w:lang w:val="sl-SI"/>
        </w:rPr>
        <w:t xml:space="preserve">Služba za komuniciranje SEM, E: </w:t>
      </w:r>
      <w:hyperlink r:id="rId11" w:history="1">
        <w:r w:rsidR="000379CC" w:rsidRPr="008B73C3">
          <w:rPr>
            <w:rStyle w:val="Hiperpovezava"/>
            <w:rFonts w:ascii="Candara" w:hAnsi="Candara"/>
            <w:color w:val="404040" w:themeColor="text1" w:themeTint="BF"/>
            <w:sz w:val="20"/>
            <w:szCs w:val="20"/>
            <w:u w:val="none"/>
            <w:lang w:val="sl-SI"/>
          </w:rPr>
          <w:t>etnomuz@etno-muzej.si</w:t>
        </w:r>
      </w:hyperlink>
      <w:r w:rsidR="000379CC" w:rsidRPr="008B73C3">
        <w:rPr>
          <w:rFonts w:ascii="Candara" w:hAnsi="Candara"/>
          <w:color w:val="404040" w:themeColor="text1" w:themeTint="BF"/>
          <w:sz w:val="20"/>
          <w:szCs w:val="20"/>
          <w:lang w:val="sl-SI"/>
        </w:rPr>
        <w:t>, T: 01 / 3008 700</w:t>
      </w:r>
    </w:p>
    <w:p w14:paraId="75B14656" w14:textId="12C9BEF2" w:rsidR="000379CC" w:rsidRPr="00E507B7" w:rsidRDefault="0084345A" w:rsidP="008C12F1">
      <w:pPr>
        <w:rPr>
          <w:rFonts w:ascii="Candara" w:hAnsi="Candara"/>
          <w:color w:val="404040" w:themeColor="text1" w:themeTint="BF"/>
          <w:sz w:val="22"/>
          <w:szCs w:val="22"/>
          <w:highlight w:val="yellow"/>
          <w:lang w:val="sl-SI"/>
        </w:rPr>
      </w:pPr>
      <w:r>
        <w:rPr>
          <w:rFonts w:ascii="Candara" w:hAnsi="Candara"/>
          <w:noProof/>
          <w:color w:val="404040" w:themeColor="text1" w:themeTint="BF"/>
          <w:sz w:val="22"/>
          <w:szCs w:val="22"/>
          <w:highlight w:val="yellow"/>
          <w:lang w:val="sl-SI" w:eastAsia="sl-SI"/>
        </w:rPr>
        <w:drawing>
          <wp:inline distT="0" distB="0" distL="0" distR="0" wp14:anchorId="53E8A3DD" wp14:editId="33E879F8">
            <wp:extent cx="4257675" cy="2731339"/>
            <wp:effectExtent l="0" t="0" r="0" b="0"/>
            <wp:docPr id="10" name="Slika 10" descr="C:\Users\irena.plesivcnik\AppData\Local\Microsoft\Windows\INetCache\Content.Word\logotipi buzz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ena.plesivcnik\AppData\Local\Microsoft\Windows\INetCache\Content.Word\logotipi buzz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6" b="6572"/>
                    <a:stretch/>
                  </pic:blipFill>
                  <pic:spPr bwMode="auto">
                    <a:xfrm>
                      <a:off x="0" y="0"/>
                      <a:ext cx="4319262" cy="27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9CC" w:rsidRPr="00E507B7" w:rsidSect="005A50E3">
      <w:headerReference w:type="even" r:id="rId13"/>
      <w:headerReference w:type="default" r:id="rId14"/>
      <w:footerReference w:type="default" r:id="rId15"/>
      <w:type w:val="continuous"/>
      <w:pgSz w:w="11900" w:h="16840"/>
      <w:pgMar w:top="2694" w:right="851" w:bottom="568" w:left="2520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5E6E" w14:textId="77777777" w:rsidR="00711671" w:rsidRDefault="00711671" w:rsidP="004F6082">
      <w:r>
        <w:separator/>
      </w:r>
    </w:p>
  </w:endnote>
  <w:endnote w:type="continuationSeparator" w:id="0">
    <w:p w14:paraId="61879556" w14:textId="77777777" w:rsidR="00711671" w:rsidRDefault="00711671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Mont Heavy">
    <w:altName w:val="Arial"/>
    <w:charset w:val="EE"/>
    <w:family w:val="auto"/>
    <w:pitch w:val="variable"/>
    <w:sig w:usb0="00000287" w:usb1="00000000" w:usb2="00000000" w:usb3="00000000" w:csb0="0000009F" w:csb1="00000000"/>
  </w:font>
  <w:font w:name="Mont SemiBold">
    <w:charset w:val="EE"/>
    <w:family w:val="auto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">
    <w:altName w:val="Times New Roman"/>
    <w:charset w:val="EE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6022" w14:textId="77777777"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230C1985" wp14:editId="223BB96B">
          <wp:simplePos x="0" y="0"/>
          <wp:positionH relativeFrom="margin">
            <wp:posOffset>-3953828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DD95" w14:textId="77777777" w:rsidR="00CD44C6" w:rsidRPr="009C1E2F" w:rsidRDefault="009C1E2F" w:rsidP="009C1E2F">
    <w:pPr>
      <w:spacing w:line="260" w:lineRule="exact"/>
      <w:rPr>
        <w:rStyle w:val="Neenpoudarek"/>
        <w:rFonts w:ascii="Arial" w:eastAsiaTheme="minorHAnsi" w:hAnsi="Arial" w:cs="Arial"/>
        <w:color w:val="7E7E7E"/>
        <w:lang w:val="it-IT"/>
      </w:rPr>
    </w:pPr>
    <w:r w:rsidRPr="00C05284">
      <w:rPr>
        <w:rStyle w:val="Neenpoudarek"/>
        <w:rFonts w:ascii="Arial" w:eastAsiaTheme="minorHAnsi" w:hAnsi="Arial" w:cs="Arial"/>
        <w:b/>
        <w:color w:val="7E7E7E"/>
        <w:lang w:val="it-IT"/>
      </w:rPr>
      <w:t>SLOVENSKI ETNOGRAFSKI MUZEJ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              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br/>
    </w:r>
    <w:proofErr w:type="spellStart"/>
    <w:r w:rsidRPr="00C05284">
      <w:rPr>
        <w:rStyle w:val="Neenpoudarek"/>
        <w:rFonts w:ascii="Arial" w:eastAsiaTheme="minorHAnsi" w:hAnsi="Arial" w:cs="Arial"/>
        <w:color w:val="7E7E7E"/>
        <w:lang w:val="it-IT"/>
      </w:rPr>
      <w:t>Metelkova</w:t>
    </w:r>
    <w:proofErr w:type="spellEnd"/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2, SI-1000 Ljubljana, </w:t>
    </w:r>
    <w:proofErr w:type="spellStart"/>
    <w:r w:rsidRPr="00C05284">
      <w:rPr>
        <w:rStyle w:val="Neenpoudarek"/>
        <w:rFonts w:ascii="Arial" w:eastAsiaTheme="minorHAnsi" w:hAnsi="Arial" w:cs="Arial"/>
        <w:color w:val="7E7E7E"/>
        <w:lang w:val="it-IT"/>
      </w:rPr>
      <w:t>Sloveni</w:t>
    </w:r>
    <w:r w:rsidR="00561FE4">
      <w:rPr>
        <w:rStyle w:val="Neenpoudarek"/>
        <w:rFonts w:ascii="Arial" w:eastAsiaTheme="minorHAnsi" w:hAnsi="Arial" w:cs="Arial"/>
        <w:color w:val="7E7E7E"/>
        <w:lang w:val="it-IT"/>
      </w:rPr>
      <w:t>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>a</w:t>
    </w:r>
    <w:proofErr w:type="spellEnd"/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T: 01 300 87 00   I   E: </w:t>
    </w:r>
    <w:hyperlink r:id="rId2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etnomuz@etno-muzej.si</w:t>
      </w:r>
    </w:hyperlink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</w:t>
    </w:r>
    <w:hyperlink r:id="rId3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7710" w14:textId="77777777" w:rsidR="00711671" w:rsidRDefault="00711671" w:rsidP="004F6082">
      <w:r>
        <w:separator/>
      </w:r>
    </w:p>
  </w:footnote>
  <w:footnote w:type="continuationSeparator" w:id="0">
    <w:p w14:paraId="3C5A2405" w14:textId="77777777" w:rsidR="00711671" w:rsidRDefault="00711671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1F428267" w14:textId="469CEC9E"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A50E3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5591759E" w14:textId="77777777"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14:paraId="452B0D98" w14:textId="77777777" w:rsidR="00E65C2B" w:rsidRPr="00950020" w:rsidRDefault="00AA1444" w:rsidP="00950020">
        <w:pPr>
          <w:pStyle w:val="Glava"/>
          <w:ind w:left="180"/>
          <w:rPr>
            <w:rStyle w:val="tevilkastrani"/>
            <w:noProof/>
            <w:lang w:val="sl-SI" w:eastAsia="sl-SI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1373A745" wp14:editId="56E4CFF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43800" cy="608370"/>
              <wp:effectExtent l="0" t="0" r="0" b="1270"/>
              <wp:wrapNone/>
              <wp:docPr id="23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564" cy="618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FB556FD" w14:textId="77777777"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897"/>
    <w:multiLevelType w:val="hybridMultilevel"/>
    <w:tmpl w:val="853CB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F5"/>
    <w:multiLevelType w:val="hybridMultilevel"/>
    <w:tmpl w:val="5D8C3C2C"/>
    <w:lvl w:ilvl="0" w:tplc="5F9A0AD8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 (Body CS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334E1"/>
    <w:rsid w:val="00033709"/>
    <w:rsid w:val="00036F06"/>
    <w:rsid w:val="000379CC"/>
    <w:rsid w:val="00043068"/>
    <w:rsid w:val="0005362A"/>
    <w:rsid w:val="00054336"/>
    <w:rsid w:val="00054837"/>
    <w:rsid w:val="000667F6"/>
    <w:rsid w:val="0007457B"/>
    <w:rsid w:val="00077A04"/>
    <w:rsid w:val="0008419F"/>
    <w:rsid w:val="00084580"/>
    <w:rsid w:val="00095E53"/>
    <w:rsid w:val="000A029A"/>
    <w:rsid w:val="000B1198"/>
    <w:rsid w:val="000B1A99"/>
    <w:rsid w:val="000B5E8C"/>
    <w:rsid w:val="000B7CC1"/>
    <w:rsid w:val="000B7DE9"/>
    <w:rsid w:val="000D1E23"/>
    <w:rsid w:val="000E326A"/>
    <w:rsid w:val="000E5A43"/>
    <w:rsid w:val="000F47AE"/>
    <w:rsid w:val="000F59E3"/>
    <w:rsid w:val="00107170"/>
    <w:rsid w:val="0011576B"/>
    <w:rsid w:val="001167E0"/>
    <w:rsid w:val="00116DFF"/>
    <w:rsid w:val="00124538"/>
    <w:rsid w:val="001319D8"/>
    <w:rsid w:val="00136785"/>
    <w:rsid w:val="00141744"/>
    <w:rsid w:val="00150617"/>
    <w:rsid w:val="00182C47"/>
    <w:rsid w:val="00192E73"/>
    <w:rsid w:val="001A341E"/>
    <w:rsid w:val="001C30C9"/>
    <w:rsid w:val="001C5043"/>
    <w:rsid w:val="001D1E94"/>
    <w:rsid w:val="001D4CCC"/>
    <w:rsid w:val="001E00EF"/>
    <w:rsid w:val="001F42A8"/>
    <w:rsid w:val="001F7458"/>
    <w:rsid w:val="001F7ACD"/>
    <w:rsid w:val="00211D08"/>
    <w:rsid w:val="0021217C"/>
    <w:rsid w:val="00222DE9"/>
    <w:rsid w:val="002307E4"/>
    <w:rsid w:val="00236B6F"/>
    <w:rsid w:val="00241E5F"/>
    <w:rsid w:val="002506A4"/>
    <w:rsid w:val="00250C9D"/>
    <w:rsid w:val="0027726C"/>
    <w:rsid w:val="00284D4B"/>
    <w:rsid w:val="002959ED"/>
    <w:rsid w:val="002B6987"/>
    <w:rsid w:val="002B6D48"/>
    <w:rsid w:val="002C09EA"/>
    <w:rsid w:val="002C15E9"/>
    <w:rsid w:val="002E510C"/>
    <w:rsid w:val="002E7C00"/>
    <w:rsid w:val="003168F7"/>
    <w:rsid w:val="00322255"/>
    <w:rsid w:val="00324794"/>
    <w:rsid w:val="0033130C"/>
    <w:rsid w:val="003633FD"/>
    <w:rsid w:val="003702C9"/>
    <w:rsid w:val="00392655"/>
    <w:rsid w:val="003942A0"/>
    <w:rsid w:val="003A3605"/>
    <w:rsid w:val="003A4263"/>
    <w:rsid w:val="003A50A0"/>
    <w:rsid w:val="003B1B45"/>
    <w:rsid w:val="003B4501"/>
    <w:rsid w:val="003D3BB4"/>
    <w:rsid w:val="003E75E9"/>
    <w:rsid w:val="003F4A2D"/>
    <w:rsid w:val="003F5BBD"/>
    <w:rsid w:val="00414122"/>
    <w:rsid w:val="004156E8"/>
    <w:rsid w:val="00417628"/>
    <w:rsid w:val="00435AA3"/>
    <w:rsid w:val="00446A2B"/>
    <w:rsid w:val="00457DDE"/>
    <w:rsid w:val="0046136F"/>
    <w:rsid w:val="0047298F"/>
    <w:rsid w:val="00473C94"/>
    <w:rsid w:val="0047755A"/>
    <w:rsid w:val="004809CC"/>
    <w:rsid w:val="00480EC8"/>
    <w:rsid w:val="0048565F"/>
    <w:rsid w:val="004926AC"/>
    <w:rsid w:val="00493384"/>
    <w:rsid w:val="004B0E20"/>
    <w:rsid w:val="004B36A6"/>
    <w:rsid w:val="004B3D2F"/>
    <w:rsid w:val="004C0248"/>
    <w:rsid w:val="004C08CB"/>
    <w:rsid w:val="004C2705"/>
    <w:rsid w:val="004C6D0E"/>
    <w:rsid w:val="004C7246"/>
    <w:rsid w:val="004E4BD9"/>
    <w:rsid w:val="004F6082"/>
    <w:rsid w:val="0050274E"/>
    <w:rsid w:val="0050396E"/>
    <w:rsid w:val="00513BBB"/>
    <w:rsid w:val="00516C9E"/>
    <w:rsid w:val="00521559"/>
    <w:rsid w:val="005229C4"/>
    <w:rsid w:val="005229D0"/>
    <w:rsid w:val="00534208"/>
    <w:rsid w:val="00536240"/>
    <w:rsid w:val="00555DA6"/>
    <w:rsid w:val="00561FE4"/>
    <w:rsid w:val="0057151F"/>
    <w:rsid w:val="00590FA6"/>
    <w:rsid w:val="00592E06"/>
    <w:rsid w:val="005A1DA9"/>
    <w:rsid w:val="005A50E3"/>
    <w:rsid w:val="005A758C"/>
    <w:rsid w:val="005E73EF"/>
    <w:rsid w:val="00613AAA"/>
    <w:rsid w:val="006172F0"/>
    <w:rsid w:val="00623C6D"/>
    <w:rsid w:val="006248F9"/>
    <w:rsid w:val="0063236B"/>
    <w:rsid w:val="00635CCE"/>
    <w:rsid w:val="0065146E"/>
    <w:rsid w:val="006615B5"/>
    <w:rsid w:val="00671B38"/>
    <w:rsid w:val="006732C8"/>
    <w:rsid w:val="006774EC"/>
    <w:rsid w:val="0069083E"/>
    <w:rsid w:val="0069483B"/>
    <w:rsid w:val="006A1A31"/>
    <w:rsid w:val="006A5E8A"/>
    <w:rsid w:val="006B2FA8"/>
    <w:rsid w:val="006D4514"/>
    <w:rsid w:val="006F6C58"/>
    <w:rsid w:val="007014DB"/>
    <w:rsid w:val="007036C4"/>
    <w:rsid w:val="0070633C"/>
    <w:rsid w:val="00711671"/>
    <w:rsid w:val="007231C1"/>
    <w:rsid w:val="00740055"/>
    <w:rsid w:val="007436DC"/>
    <w:rsid w:val="0077439C"/>
    <w:rsid w:val="007810FC"/>
    <w:rsid w:val="00782FCA"/>
    <w:rsid w:val="00785C98"/>
    <w:rsid w:val="007B5468"/>
    <w:rsid w:val="007C4F64"/>
    <w:rsid w:val="007D2B8E"/>
    <w:rsid w:val="007E3452"/>
    <w:rsid w:val="0080031A"/>
    <w:rsid w:val="008066D4"/>
    <w:rsid w:val="008073FB"/>
    <w:rsid w:val="00814ADD"/>
    <w:rsid w:val="008201B4"/>
    <w:rsid w:val="00830ED5"/>
    <w:rsid w:val="0084345A"/>
    <w:rsid w:val="00850BE4"/>
    <w:rsid w:val="00850D0F"/>
    <w:rsid w:val="00853DD1"/>
    <w:rsid w:val="00863832"/>
    <w:rsid w:val="00872871"/>
    <w:rsid w:val="008A3FC7"/>
    <w:rsid w:val="008B73C3"/>
    <w:rsid w:val="008C12F1"/>
    <w:rsid w:val="008C4603"/>
    <w:rsid w:val="008D71EA"/>
    <w:rsid w:val="008E17EA"/>
    <w:rsid w:val="008F18D6"/>
    <w:rsid w:val="008F3361"/>
    <w:rsid w:val="00902506"/>
    <w:rsid w:val="00950020"/>
    <w:rsid w:val="00957243"/>
    <w:rsid w:val="00965F6B"/>
    <w:rsid w:val="00970088"/>
    <w:rsid w:val="009821AF"/>
    <w:rsid w:val="00994F43"/>
    <w:rsid w:val="009A3B72"/>
    <w:rsid w:val="009C07EA"/>
    <w:rsid w:val="009C1E2F"/>
    <w:rsid w:val="009C27F8"/>
    <w:rsid w:val="009C615B"/>
    <w:rsid w:val="009D0BB5"/>
    <w:rsid w:val="009D25A4"/>
    <w:rsid w:val="009D508D"/>
    <w:rsid w:val="009D6CFE"/>
    <w:rsid w:val="009F74D9"/>
    <w:rsid w:val="00A03E25"/>
    <w:rsid w:val="00A21D53"/>
    <w:rsid w:val="00A2270A"/>
    <w:rsid w:val="00A248B3"/>
    <w:rsid w:val="00A425F6"/>
    <w:rsid w:val="00A503DA"/>
    <w:rsid w:val="00A57F18"/>
    <w:rsid w:val="00A649BC"/>
    <w:rsid w:val="00A7065F"/>
    <w:rsid w:val="00A74E67"/>
    <w:rsid w:val="00A76F61"/>
    <w:rsid w:val="00A81AAF"/>
    <w:rsid w:val="00A94465"/>
    <w:rsid w:val="00AA1444"/>
    <w:rsid w:val="00AA205C"/>
    <w:rsid w:val="00AA2210"/>
    <w:rsid w:val="00AB3A12"/>
    <w:rsid w:val="00AB408B"/>
    <w:rsid w:val="00AB5D12"/>
    <w:rsid w:val="00AB60DE"/>
    <w:rsid w:val="00AB7823"/>
    <w:rsid w:val="00AC1FB4"/>
    <w:rsid w:val="00AC4F63"/>
    <w:rsid w:val="00AC6A37"/>
    <w:rsid w:val="00AD0FD9"/>
    <w:rsid w:val="00AD1EF2"/>
    <w:rsid w:val="00AD7F96"/>
    <w:rsid w:val="00AF12CC"/>
    <w:rsid w:val="00AF5942"/>
    <w:rsid w:val="00AF7BFB"/>
    <w:rsid w:val="00B12726"/>
    <w:rsid w:val="00B30E0C"/>
    <w:rsid w:val="00B37985"/>
    <w:rsid w:val="00B543C2"/>
    <w:rsid w:val="00B65A2C"/>
    <w:rsid w:val="00B661A0"/>
    <w:rsid w:val="00B669AD"/>
    <w:rsid w:val="00B944F5"/>
    <w:rsid w:val="00BB0753"/>
    <w:rsid w:val="00BC1BF4"/>
    <w:rsid w:val="00BE5673"/>
    <w:rsid w:val="00BF0EF3"/>
    <w:rsid w:val="00C042AC"/>
    <w:rsid w:val="00C12A1A"/>
    <w:rsid w:val="00C23815"/>
    <w:rsid w:val="00C31488"/>
    <w:rsid w:val="00C33B6D"/>
    <w:rsid w:val="00C34D62"/>
    <w:rsid w:val="00C421B8"/>
    <w:rsid w:val="00C45B4A"/>
    <w:rsid w:val="00C471C8"/>
    <w:rsid w:val="00C534A3"/>
    <w:rsid w:val="00C7782D"/>
    <w:rsid w:val="00C87CBF"/>
    <w:rsid w:val="00CA4B4A"/>
    <w:rsid w:val="00CA4F9A"/>
    <w:rsid w:val="00CD44C6"/>
    <w:rsid w:val="00CD60A3"/>
    <w:rsid w:val="00CE265B"/>
    <w:rsid w:val="00CE502C"/>
    <w:rsid w:val="00CF62E2"/>
    <w:rsid w:val="00CF68C1"/>
    <w:rsid w:val="00D12080"/>
    <w:rsid w:val="00D21A73"/>
    <w:rsid w:val="00D21DD5"/>
    <w:rsid w:val="00D270DC"/>
    <w:rsid w:val="00D326AD"/>
    <w:rsid w:val="00D42019"/>
    <w:rsid w:val="00D43B16"/>
    <w:rsid w:val="00D46D0B"/>
    <w:rsid w:val="00D62027"/>
    <w:rsid w:val="00D62DC5"/>
    <w:rsid w:val="00DA2A8F"/>
    <w:rsid w:val="00DA3535"/>
    <w:rsid w:val="00DB370C"/>
    <w:rsid w:val="00DC0D36"/>
    <w:rsid w:val="00DC1E96"/>
    <w:rsid w:val="00DD1F18"/>
    <w:rsid w:val="00DF250D"/>
    <w:rsid w:val="00E01D82"/>
    <w:rsid w:val="00E11EFA"/>
    <w:rsid w:val="00E206BF"/>
    <w:rsid w:val="00E27965"/>
    <w:rsid w:val="00E32DDB"/>
    <w:rsid w:val="00E507B7"/>
    <w:rsid w:val="00E52655"/>
    <w:rsid w:val="00E61270"/>
    <w:rsid w:val="00E65C2B"/>
    <w:rsid w:val="00E7156B"/>
    <w:rsid w:val="00E763F6"/>
    <w:rsid w:val="00E9268C"/>
    <w:rsid w:val="00E95881"/>
    <w:rsid w:val="00EA3053"/>
    <w:rsid w:val="00EA5273"/>
    <w:rsid w:val="00EC4700"/>
    <w:rsid w:val="00ED0E63"/>
    <w:rsid w:val="00ED668B"/>
    <w:rsid w:val="00ED79F2"/>
    <w:rsid w:val="00EF4DB0"/>
    <w:rsid w:val="00F05077"/>
    <w:rsid w:val="00F06484"/>
    <w:rsid w:val="00F22F22"/>
    <w:rsid w:val="00F32DE4"/>
    <w:rsid w:val="00F32E87"/>
    <w:rsid w:val="00F45B3C"/>
    <w:rsid w:val="00F45DA0"/>
    <w:rsid w:val="00F75D6C"/>
    <w:rsid w:val="00F801A7"/>
    <w:rsid w:val="00F97FFC"/>
    <w:rsid w:val="00FC28DA"/>
    <w:rsid w:val="00FE45BB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C06B6F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semiHidden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2506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506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506A4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6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6A4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  <w:style w:type="paragraph" w:styleId="Telobesedila">
    <w:name w:val="Body Text"/>
    <w:basedOn w:val="Navaden"/>
    <w:link w:val="TelobesedilaZnak"/>
    <w:uiPriority w:val="1"/>
    <w:qFormat/>
    <w:rsid w:val="00DA2A8F"/>
    <w:pPr>
      <w:widowControl w:val="0"/>
      <w:autoSpaceDE w:val="0"/>
      <w:autoSpaceDN w:val="0"/>
      <w:spacing w:after="0"/>
      <w:ind w:left="116"/>
    </w:pPr>
    <w:rPr>
      <w:rFonts w:ascii="Times New Roman" w:eastAsia="Times New Roman" w:hAnsi="Times New Roman" w:cs="Times New Roman"/>
      <w:color w:val="auto"/>
      <w:sz w:val="24"/>
      <w:szCs w:val="24"/>
      <w:lang w:val="sl-SI"/>
      <w14:ligatures w14:val="none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A2A8F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b.museum/museen-einrichtungen/museum-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nomuz@etno-muzej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rbara.sosic@etno-muze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b.museum/museen-einrichtungen/museum-europaeischer-kulturen/veranstaltungen/europaeische-kulturtag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no-muzej.si" TargetMode="External"/><Relationship Id="rId2" Type="http://schemas.openxmlformats.org/officeDocument/2006/relationships/hyperlink" Target="mailto:etnomuz@etno-muzej.si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301B2-9D05-4C01-B40A-0360D0AC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Plešivčnik</cp:lastModifiedBy>
  <cp:revision>11</cp:revision>
  <cp:lastPrinted>2023-01-12T12:08:00Z</cp:lastPrinted>
  <dcterms:created xsi:type="dcterms:W3CDTF">2023-06-06T08:43:00Z</dcterms:created>
  <dcterms:modified xsi:type="dcterms:W3CDTF">2023-06-06T11:20:00Z</dcterms:modified>
</cp:coreProperties>
</file>